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D0DE" w14:textId="1FDAA714" w:rsidR="00B3332F" w:rsidRPr="00B3332F" w:rsidRDefault="00D77868" w:rsidP="00B3332F">
      <w:pPr>
        <w:spacing w:after="0" w:line="240" w:lineRule="auto"/>
        <w:jc w:val="center"/>
        <w:rPr>
          <w:rFonts w:ascii="Tahoma" w:hAnsi="Tahoma" w:cs="Tahoma"/>
          <w:b/>
          <w:sz w:val="72"/>
          <w:szCs w:val="72"/>
        </w:rPr>
      </w:pPr>
      <w:r>
        <w:rPr>
          <w:rFonts w:ascii="Tahoma" w:hAnsi="Tahoma" w:cs="Tahoma"/>
          <w:b/>
          <w:sz w:val="72"/>
          <w:szCs w:val="72"/>
        </w:rPr>
        <w:t>SPACE GNOME</w:t>
      </w:r>
    </w:p>
    <w:p w14:paraId="262A9324" w14:textId="77777777" w:rsidR="00B3332F" w:rsidRPr="003C567D" w:rsidRDefault="00B3332F" w:rsidP="00B3332F">
      <w:pPr>
        <w:spacing w:after="0" w:line="240" w:lineRule="auto"/>
        <w:jc w:val="center"/>
        <w:rPr>
          <w:rFonts w:ascii="Tahoma" w:hAnsi="Tahoma" w:cs="Tahoma"/>
          <w:sz w:val="24"/>
          <w:szCs w:val="24"/>
        </w:rPr>
      </w:pPr>
    </w:p>
    <w:p w14:paraId="4A5B9249" w14:textId="77777777" w:rsidR="00B3332F" w:rsidRDefault="00B3332F" w:rsidP="00B3332F">
      <w:pPr>
        <w:jc w:val="center"/>
        <w:rPr>
          <w:rFonts w:ascii="Tahoma" w:hAnsi="Tahoma" w:cs="Tahoma"/>
          <w:sz w:val="24"/>
          <w:szCs w:val="24"/>
        </w:rPr>
      </w:pPr>
      <w:r>
        <w:rPr>
          <w:rFonts w:ascii="Tahoma" w:hAnsi="Tahoma" w:cs="Tahoma"/>
          <w:sz w:val="24"/>
          <w:szCs w:val="24"/>
        </w:rPr>
        <w:t>Art Design Document</w:t>
      </w:r>
    </w:p>
    <w:p w14:paraId="3607DBED" w14:textId="77777777" w:rsidR="00B3332F" w:rsidRDefault="00B3332F" w:rsidP="00B3332F">
      <w:pPr>
        <w:jc w:val="center"/>
        <w:rPr>
          <w:rFonts w:ascii="Tahoma" w:hAnsi="Tahoma" w:cs="Tahoma"/>
          <w:sz w:val="24"/>
          <w:szCs w:val="24"/>
        </w:rPr>
      </w:pPr>
    </w:p>
    <w:p w14:paraId="668CF208" w14:textId="42ABE9A9" w:rsidR="00B3332F" w:rsidRDefault="00913C1F" w:rsidP="00B3332F">
      <w:pPr>
        <w:jc w:val="center"/>
        <w:rPr>
          <w:rFonts w:ascii="Tahoma" w:hAnsi="Tahoma" w:cs="Tahoma"/>
          <w:sz w:val="24"/>
          <w:szCs w:val="24"/>
        </w:rPr>
      </w:pPr>
      <w:r>
        <w:rPr>
          <w:rFonts w:ascii="Tahoma" w:hAnsi="Tahoma" w:cs="Tahoma"/>
          <w:noProof/>
          <w:sz w:val="24"/>
          <w:szCs w:val="24"/>
        </w:rPr>
        <w:drawing>
          <wp:inline distT="0" distB="0" distL="0" distR="0" wp14:anchorId="582FD155" wp14:editId="12EAFD42">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nome_Wave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82DFC11" w14:textId="77777777" w:rsidR="00B3332F" w:rsidRDefault="00B3332F" w:rsidP="00B3332F">
      <w:pPr>
        <w:jc w:val="both"/>
        <w:rPr>
          <w:rFonts w:ascii="Tahoma" w:hAnsi="Tahoma" w:cs="Tahoma"/>
          <w:sz w:val="24"/>
          <w:szCs w:val="24"/>
        </w:rPr>
      </w:pPr>
    </w:p>
    <w:p w14:paraId="67824E40" w14:textId="77777777" w:rsidR="00913C1F" w:rsidRDefault="00913C1F" w:rsidP="00913C1F">
      <w:pPr>
        <w:jc w:val="center"/>
        <w:rPr>
          <w:rFonts w:ascii="Tahoma" w:hAnsi="Tahoma" w:cs="Tahoma"/>
          <w:sz w:val="20"/>
          <w:szCs w:val="20"/>
        </w:rPr>
      </w:pPr>
    </w:p>
    <w:p w14:paraId="7401D695" w14:textId="77777777" w:rsidR="00913C1F" w:rsidRDefault="00913C1F" w:rsidP="00913C1F">
      <w:pPr>
        <w:jc w:val="center"/>
        <w:rPr>
          <w:rFonts w:ascii="Tahoma" w:hAnsi="Tahoma" w:cs="Tahoma"/>
          <w:sz w:val="20"/>
          <w:szCs w:val="20"/>
        </w:rPr>
      </w:pPr>
    </w:p>
    <w:p w14:paraId="4E074D86" w14:textId="77777777" w:rsidR="00913C1F" w:rsidRDefault="00913C1F" w:rsidP="00913C1F">
      <w:pPr>
        <w:jc w:val="center"/>
        <w:rPr>
          <w:rFonts w:ascii="Tahoma" w:hAnsi="Tahoma" w:cs="Tahoma"/>
          <w:sz w:val="20"/>
          <w:szCs w:val="20"/>
        </w:rPr>
      </w:pPr>
    </w:p>
    <w:p w14:paraId="71F76265" w14:textId="77777777" w:rsidR="00913C1F" w:rsidRDefault="00913C1F" w:rsidP="00913C1F">
      <w:pPr>
        <w:jc w:val="center"/>
        <w:rPr>
          <w:rFonts w:ascii="Tahoma" w:hAnsi="Tahoma" w:cs="Tahoma"/>
          <w:sz w:val="20"/>
          <w:szCs w:val="20"/>
        </w:rPr>
      </w:pPr>
    </w:p>
    <w:p w14:paraId="272BE5E1" w14:textId="02157C3D" w:rsidR="00B3332F" w:rsidRDefault="00B3332F" w:rsidP="00913C1F">
      <w:pPr>
        <w:jc w:val="center"/>
        <w:rPr>
          <w:rFonts w:ascii="Tahoma" w:hAnsi="Tahoma" w:cs="Tahoma"/>
          <w:sz w:val="20"/>
          <w:szCs w:val="20"/>
        </w:rPr>
      </w:pPr>
      <w:r w:rsidRPr="003C567D">
        <w:rPr>
          <w:rFonts w:ascii="Tahoma" w:hAnsi="Tahoma" w:cs="Tahoma"/>
          <w:sz w:val="20"/>
          <w:szCs w:val="20"/>
        </w:rPr>
        <w:t xml:space="preserve">Version: </w:t>
      </w:r>
      <w:r w:rsidR="00D77868">
        <w:rPr>
          <w:rFonts w:ascii="Tahoma" w:hAnsi="Tahoma" w:cs="Tahoma"/>
          <w:sz w:val="20"/>
          <w:szCs w:val="20"/>
        </w:rPr>
        <w:t>0.</w:t>
      </w:r>
      <w:r w:rsidR="006A6ECE">
        <w:rPr>
          <w:rFonts w:ascii="Tahoma" w:hAnsi="Tahoma" w:cs="Tahoma"/>
          <w:sz w:val="20"/>
          <w:szCs w:val="20"/>
        </w:rPr>
        <w:t>4</w:t>
      </w:r>
    </w:p>
    <w:p w14:paraId="43754A9C" w14:textId="2F3E7354" w:rsidR="001813BB" w:rsidRDefault="001813BB" w:rsidP="00913C1F">
      <w:pPr>
        <w:jc w:val="center"/>
        <w:rPr>
          <w:rFonts w:ascii="Tahoma" w:hAnsi="Tahoma" w:cs="Tahoma"/>
          <w:sz w:val="20"/>
          <w:szCs w:val="20"/>
        </w:rPr>
      </w:pPr>
      <w:r>
        <w:rPr>
          <w:rFonts w:ascii="Tahoma" w:hAnsi="Tahoma" w:cs="Tahoma"/>
          <w:sz w:val="20"/>
          <w:szCs w:val="20"/>
        </w:rPr>
        <w:t xml:space="preserve">Document Created: </w:t>
      </w:r>
      <w:r w:rsidR="00D77868">
        <w:rPr>
          <w:rFonts w:ascii="Tahoma" w:hAnsi="Tahoma" w:cs="Tahoma"/>
          <w:sz w:val="20"/>
          <w:szCs w:val="20"/>
        </w:rPr>
        <w:t>January 07, 2020</w:t>
      </w:r>
      <w:r>
        <w:rPr>
          <w:rFonts w:ascii="Tahoma" w:hAnsi="Tahoma" w:cs="Tahoma"/>
          <w:sz w:val="20"/>
          <w:szCs w:val="20"/>
        </w:rPr>
        <w:t xml:space="preserve"> by Tim</w:t>
      </w:r>
    </w:p>
    <w:p w14:paraId="5A1EAA13" w14:textId="46435E2E" w:rsidR="00B3332F" w:rsidRDefault="00B3332F" w:rsidP="00913C1F">
      <w:pPr>
        <w:jc w:val="center"/>
        <w:rPr>
          <w:rFonts w:ascii="Tahoma" w:hAnsi="Tahoma" w:cs="Tahoma"/>
          <w:sz w:val="20"/>
          <w:szCs w:val="20"/>
        </w:rPr>
      </w:pPr>
      <w:r>
        <w:rPr>
          <w:rFonts w:ascii="Tahoma" w:hAnsi="Tahoma" w:cs="Tahoma"/>
          <w:sz w:val="20"/>
          <w:szCs w:val="20"/>
        </w:rPr>
        <w:t>Last Revised</w:t>
      </w:r>
      <w:r w:rsidR="00213A13">
        <w:rPr>
          <w:rFonts w:ascii="Tahoma" w:hAnsi="Tahoma" w:cs="Tahoma"/>
          <w:sz w:val="20"/>
          <w:szCs w:val="20"/>
        </w:rPr>
        <w:t xml:space="preserve"> </w:t>
      </w:r>
      <w:r w:rsidR="00633B51">
        <w:rPr>
          <w:rFonts w:ascii="Tahoma" w:hAnsi="Tahoma" w:cs="Tahoma"/>
          <w:sz w:val="20"/>
          <w:szCs w:val="20"/>
        </w:rPr>
        <w:t>May 2</w:t>
      </w:r>
      <w:r w:rsidR="006A6ECE">
        <w:rPr>
          <w:rFonts w:ascii="Tahoma" w:hAnsi="Tahoma" w:cs="Tahoma"/>
          <w:sz w:val="20"/>
          <w:szCs w:val="20"/>
        </w:rPr>
        <w:t>3rd</w:t>
      </w:r>
      <w:r w:rsidR="00213A13">
        <w:rPr>
          <w:rFonts w:ascii="Tahoma" w:hAnsi="Tahoma" w:cs="Tahoma"/>
          <w:sz w:val="20"/>
          <w:szCs w:val="20"/>
        </w:rPr>
        <w:t>, 2020</w:t>
      </w:r>
      <w:r>
        <w:rPr>
          <w:rFonts w:ascii="Tahoma" w:hAnsi="Tahoma" w:cs="Tahoma"/>
          <w:sz w:val="20"/>
          <w:szCs w:val="20"/>
        </w:rPr>
        <w:t xml:space="preserve"> by Tim</w:t>
      </w:r>
    </w:p>
    <w:p w14:paraId="656F83BA" w14:textId="77777777" w:rsidR="008E349D" w:rsidRDefault="00B3332F" w:rsidP="00B3332F">
      <w:pPr>
        <w:rPr>
          <w:rFonts w:ascii="Tahoma" w:hAnsi="Tahoma" w:cs="Tahoma"/>
          <w:sz w:val="28"/>
          <w:szCs w:val="28"/>
          <w:u w:val="single"/>
        </w:rPr>
      </w:pPr>
      <w:r>
        <w:rPr>
          <w:rFonts w:ascii="Tahoma" w:hAnsi="Tahoma" w:cs="Tahoma"/>
          <w:sz w:val="20"/>
          <w:szCs w:val="20"/>
        </w:rPr>
        <w:br w:type="page"/>
      </w:r>
      <w:r w:rsidRPr="00B3332F">
        <w:rPr>
          <w:rFonts w:ascii="Tahoma" w:hAnsi="Tahoma" w:cs="Tahoma"/>
          <w:sz w:val="28"/>
          <w:szCs w:val="28"/>
          <w:u w:val="single"/>
        </w:rPr>
        <w:lastRenderedPageBreak/>
        <w:t>Document Purpose</w:t>
      </w:r>
    </w:p>
    <w:p w14:paraId="3A4C3630" w14:textId="5AC4F47F" w:rsidR="008E1865" w:rsidRDefault="00B3332F" w:rsidP="00913C1F">
      <w:pPr>
        <w:jc w:val="both"/>
        <w:rPr>
          <w:rFonts w:ascii="Tahoma" w:hAnsi="Tahoma" w:cs="Tahoma"/>
          <w:sz w:val="24"/>
          <w:szCs w:val="24"/>
        </w:rPr>
      </w:pPr>
      <w:r>
        <w:rPr>
          <w:rFonts w:ascii="Tahoma" w:hAnsi="Tahoma" w:cs="Tahoma"/>
          <w:sz w:val="24"/>
          <w:szCs w:val="24"/>
        </w:rPr>
        <w:t>Summarize and provide reference and inspiration for the creation of art assets and art design in the game.</w:t>
      </w:r>
    </w:p>
    <w:p w14:paraId="18C79BDF" w14:textId="77777777" w:rsidR="00B3332F" w:rsidRPr="00B3332F" w:rsidRDefault="00B3332F" w:rsidP="00B3332F">
      <w:pPr>
        <w:jc w:val="both"/>
        <w:rPr>
          <w:rFonts w:ascii="Tahoma" w:hAnsi="Tahoma" w:cs="Tahoma"/>
          <w:sz w:val="28"/>
          <w:szCs w:val="28"/>
          <w:u w:val="single"/>
        </w:rPr>
      </w:pPr>
      <w:r w:rsidRPr="00B3332F">
        <w:rPr>
          <w:rFonts w:ascii="Tahoma" w:hAnsi="Tahoma" w:cs="Tahoma"/>
          <w:sz w:val="28"/>
          <w:szCs w:val="28"/>
          <w:u w:val="single"/>
        </w:rPr>
        <w:t>Game Summary</w:t>
      </w:r>
    </w:p>
    <w:p w14:paraId="212C9147" w14:textId="74890F9C" w:rsidR="00913C1F" w:rsidRPr="00913C1F" w:rsidRDefault="00913C1F" w:rsidP="00913C1F">
      <w:pPr>
        <w:pStyle w:val="ListParagraph"/>
        <w:numPr>
          <w:ilvl w:val="0"/>
          <w:numId w:val="4"/>
        </w:numPr>
        <w:rPr>
          <w:sz w:val="28"/>
          <w:szCs w:val="28"/>
          <w:lang w:val="en-CA"/>
        </w:rPr>
      </w:pPr>
      <w:r w:rsidRPr="00913C1F">
        <w:rPr>
          <w:sz w:val="28"/>
          <w:szCs w:val="28"/>
          <w:lang w:val="en-CA"/>
        </w:rPr>
        <w:t xml:space="preserve">Space Gnome is about a Gnome </w:t>
      </w:r>
      <w:r w:rsidRPr="00913C1F">
        <w:rPr>
          <w:b/>
          <w:sz w:val="28"/>
          <w:szCs w:val="28"/>
          <w:lang w:val="en-CA"/>
        </w:rPr>
        <w:t>exploring</w:t>
      </w:r>
      <w:r w:rsidRPr="00913C1F">
        <w:rPr>
          <w:sz w:val="28"/>
          <w:szCs w:val="28"/>
          <w:lang w:val="en-CA"/>
        </w:rPr>
        <w:t xml:space="preserve"> our solar system. He must use his </w:t>
      </w:r>
      <w:r w:rsidRPr="00913C1F">
        <w:rPr>
          <w:b/>
          <w:sz w:val="28"/>
          <w:szCs w:val="28"/>
          <w:lang w:val="en-CA"/>
        </w:rPr>
        <w:t>cunning</w:t>
      </w:r>
      <w:r w:rsidRPr="00913C1F">
        <w:rPr>
          <w:sz w:val="28"/>
          <w:szCs w:val="28"/>
          <w:lang w:val="en-CA"/>
        </w:rPr>
        <w:t xml:space="preserve"> to find planets to explore, and his </w:t>
      </w:r>
      <w:r w:rsidRPr="00913C1F">
        <w:rPr>
          <w:b/>
          <w:sz w:val="28"/>
          <w:szCs w:val="28"/>
          <w:lang w:val="en-CA"/>
        </w:rPr>
        <w:t xml:space="preserve">acrobatic </w:t>
      </w:r>
      <w:r w:rsidRPr="00913C1F">
        <w:rPr>
          <w:sz w:val="28"/>
          <w:szCs w:val="28"/>
          <w:lang w:val="en-CA"/>
        </w:rPr>
        <w:t>skills to gain entry from space to the planet’s surface, in style.</w:t>
      </w:r>
    </w:p>
    <w:p w14:paraId="1B0BFC01" w14:textId="77777777" w:rsidR="00286EA3" w:rsidRPr="00286EA3" w:rsidRDefault="00913C1F" w:rsidP="00286EA3">
      <w:pPr>
        <w:pStyle w:val="ListParagraph"/>
        <w:numPr>
          <w:ilvl w:val="0"/>
          <w:numId w:val="4"/>
        </w:numPr>
        <w:rPr>
          <w:sz w:val="28"/>
          <w:szCs w:val="28"/>
          <w:lang w:val="en-CA"/>
        </w:rPr>
      </w:pPr>
      <w:r w:rsidRPr="00913C1F">
        <w:rPr>
          <w:sz w:val="28"/>
          <w:szCs w:val="28"/>
          <w:lang w:val="en-CA"/>
        </w:rPr>
        <w:t xml:space="preserve">The art direction is perhaps the most unique aspect of the game, exploring the wacky and irreverent world of an intrepid and curious gnome, in space. Some games that Space Gnome takes inspiration from are the </w:t>
      </w:r>
      <w:r w:rsidRPr="00913C1F">
        <w:rPr>
          <w:i/>
          <w:sz w:val="28"/>
          <w:szCs w:val="28"/>
          <w:lang w:val="en-CA"/>
        </w:rPr>
        <w:t xml:space="preserve">Tony Hawk: Pro Skater </w:t>
      </w:r>
      <w:r w:rsidRPr="00913C1F">
        <w:rPr>
          <w:sz w:val="28"/>
          <w:szCs w:val="28"/>
          <w:lang w:val="en-CA"/>
        </w:rPr>
        <w:t xml:space="preserve">series and space exploration games like </w:t>
      </w:r>
      <w:r w:rsidRPr="00913C1F">
        <w:rPr>
          <w:i/>
          <w:sz w:val="28"/>
          <w:szCs w:val="28"/>
          <w:lang w:val="en-CA"/>
        </w:rPr>
        <w:t>Elite Dangerous.</w:t>
      </w:r>
    </w:p>
    <w:p w14:paraId="4C899C73" w14:textId="26797641" w:rsidR="00286EA3" w:rsidRPr="00413AFE" w:rsidRDefault="00286EA3" w:rsidP="00286EA3">
      <w:pPr>
        <w:pStyle w:val="ListParagraph"/>
        <w:numPr>
          <w:ilvl w:val="0"/>
          <w:numId w:val="4"/>
        </w:numPr>
        <w:rPr>
          <w:sz w:val="36"/>
          <w:szCs w:val="36"/>
          <w:lang w:val="en-CA"/>
        </w:rPr>
      </w:pPr>
      <w:r w:rsidRPr="00286EA3">
        <w:rPr>
          <w:b/>
          <w:sz w:val="28"/>
          <w:szCs w:val="28"/>
          <w:lang w:val="en-CA"/>
        </w:rPr>
        <w:t xml:space="preserve">Surreal, Irreverent, Funny </w:t>
      </w:r>
      <w:r w:rsidRPr="00286EA3">
        <w:rPr>
          <w:sz w:val="28"/>
          <w:szCs w:val="28"/>
          <w:lang w:val="en-CA"/>
        </w:rPr>
        <w:t>art style.</w:t>
      </w:r>
      <w:r w:rsidR="00B71229">
        <w:rPr>
          <w:sz w:val="28"/>
          <w:szCs w:val="28"/>
          <w:lang w:val="en-CA"/>
        </w:rPr>
        <w:t xml:space="preserve"> Think Salvador Dali meets Mark Tansey.</w:t>
      </w:r>
    </w:p>
    <w:p w14:paraId="0D0F7ADA" w14:textId="77777777" w:rsidR="00C360C8" w:rsidRDefault="00413AFE" w:rsidP="00C360C8">
      <w:pPr>
        <w:ind w:left="360"/>
        <w:rPr>
          <w:sz w:val="24"/>
          <w:szCs w:val="24"/>
          <w:lang w:val="en-CA"/>
        </w:rPr>
      </w:pPr>
      <w:r w:rsidRPr="00C360C8">
        <w:rPr>
          <w:i/>
          <w:iCs/>
          <w:sz w:val="24"/>
          <w:szCs w:val="24"/>
          <w:lang w:val="en-CA"/>
        </w:rPr>
        <w:t>The Persistence of Memory</w:t>
      </w:r>
      <w:r w:rsidRPr="00413AFE">
        <w:rPr>
          <w:sz w:val="24"/>
          <w:szCs w:val="24"/>
          <w:lang w:val="en-CA"/>
        </w:rPr>
        <w:t>, Salvador Dali, 1931</w:t>
      </w:r>
      <w:r>
        <w:rPr>
          <w:noProof/>
        </w:rPr>
        <w:drawing>
          <wp:inline distT="0" distB="0" distL="0" distR="0" wp14:anchorId="3DE783C7" wp14:editId="43D7AD69">
            <wp:extent cx="2674787" cy="1960939"/>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li_PersistenceofMemo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890" cy="1997671"/>
                    </a:xfrm>
                    <a:prstGeom prst="rect">
                      <a:avLst/>
                    </a:prstGeom>
                  </pic:spPr>
                </pic:pic>
              </a:graphicData>
            </a:graphic>
          </wp:inline>
        </w:drawing>
      </w:r>
    </w:p>
    <w:p w14:paraId="1FAD46F5" w14:textId="26330676" w:rsidR="00C360C8" w:rsidRPr="00C360C8" w:rsidRDefault="00B71229" w:rsidP="00C360C8">
      <w:pPr>
        <w:ind w:left="360"/>
        <w:rPr>
          <w:sz w:val="20"/>
          <w:szCs w:val="20"/>
          <w:lang w:val="en-CA"/>
        </w:rPr>
      </w:pPr>
      <w:r>
        <w:rPr>
          <w:noProof/>
        </w:rPr>
        <w:drawing>
          <wp:inline distT="0" distB="0" distL="0" distR="0" wp14:anchorId="2F4511EA" wp14:editId="55485C24">
            <wp:extent cx="2924671" cy="2193503"/>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0278" cy="2220208"/>
                    </a:xfrm>
                    <a:prstGeom prst="rect">
                      <a:avLst/>
                    </a:prstGeom>
                    <a:noFill/>
                    <a:ln>
                      <a:noFill/>
                    </a:ln>
                  </pic:spPr>
                </pic:pic>
              </a:graphicData>
            </a:graphic>
          </wp:inline>
        </w:drawing>
      </w:r>
      <w:r w:rsidR="00C360C8" w:rsidRPr="00C360C8">
        <w:rPr>
          <w:i/>
          <w:iCs/>
          <w:sz w:val="24"/>
          <w:szCs w:val="24"/>
          <w:lang w:val="en-CA"/>
        </w:rPr>
        <w:t>Action Painting II</w:t>
      </w:r>
      <w:r w:rsidR="00C360C8">
        <w:rPr>
          <w:sz w:val="24"/>
          <w:szCs w:val="24"/>
          <w:lang w:val="en-CA"/>
        </w:rPr>
        <w:t>, Mark Tansey, 1984</w:t>
      </w:r>
    </w:p>
    <w:p w14:paraId="0B055254" w14:textId="77777777" w:rsidR="00913C1F" w:rsidRPr="00913C1F" w:rsidRDefault="00913C1F" w:rsidP="00286EA3">
      <w:pPr>
        <w:pStyle w:val="ListParagraph"/>
        <w:rPr>
          <w:sz w:val="28"/>
          <w:szCs w:val="28"/>
          <w:lang w:val="en-CA"/>
        </w:rPr>
      </w:pPr>
    </w:p>
    <w:p w14:paraId="49C14E7D" w14:textId="30C22EB8" w:rsidR="00913C1F" w:rsidRDefault="00913C1F">
      <w:pPr>
        <w:rPr>
          <w:rFonts w:ascii="Tahoma" w:hAnsi="Tahoma" w:cs="Tahoma"/>
          <w:sz w:val="24"/>
          <w:szCs w:val="24"/>
          <w:lang w:val="en-CA"/>
        </w:rPr>
      </w:pPr>
      <w:r>
        <w:rPr>
          <w:rFonts w:ascii="Tahoma" w:hAnsi="Tahoma" w:cs="Tahoma"/>
          <w:sz w:val="24"/>
          <w:szCs w:val="24"/>
          <w:lang w:val="en-CA"/>
        </w:rPr>
        <w:br w:type="page"/>
      </w:r>
    </w:p>
    <w:p w14:paraId="5E09F9DB" w14:textId="77777777" w:rsidR="00B11EA5" w:rsidRDefault="00B11EA5" w:rsidP="00B11EA5">
      <w:pPr>
        <w:pStyle w:val="Heading2"/>
        <w:numPr>
          <w:ilvl w:val="1"/>
          <w:numId w:val="5"/>
        </w:numPr>
        <w:rPr>
          <w:u w:val="single"/>
          <w:lang w:val="en-CA"/>
        </w:rPr>
      </w:pPr>
      <w:bookmarkStart w:id="0" w:name="_Toc19118922"/>
      <w:r w:rsidRPr="007044E3">
        <w:rPr>
          <w:u w:val="single"/>
          <w:lang w:val="en-CA"/>
        </w:rPr>
        <w:lastRenderedPageBreak/>
        <w:t>Theme and Setting</w:t>
      </w:r>
      <w:bookmarkEnd w:id="0"/>
      <w:r>
        <w:rPr>
          <w:u w:val="single"/>
          <w:lang w:val="en-CA"/>
        </w:rPr>
        <w:t>:</w:t>
      </w:r>
      <w:r w:rsidRPr="00404434">
        <w:rPr>
          <w:noProof/>
          <w:lang w:val="en-US"/>
        </w:rPr>
        <w:t xml:space="preserve"> </w:t>
      </w:r>
    </w:p>
    <w:p w14:paraId="3FC3274B" w14:textId="77777777" w:rsidR="00B11EA5" w:rsidRDefault="00B11EA5" w:rsidP="00B11EA5">
      <w:pPr>
        <w:pStyle w:val="ListParagraph"/>
        <w:numPr>
          <w:ilvl w:val="0"/>
          <w:numId w:val="3"/>
        </w:numPr>
        <w:jc w:val="both"/>
        <w:rPr>
          <w:lang w:val="en-CA"/>
        </w:rPr>
      </w:pPr>
      <w:r>
        <w:rPr>
          <w:lang w:val="en-CA"/>
        </w:rPr>
        <w:t>Theme:</w:t>
      </w:r>
    </w:p>
    <w:p w14:paraId="3CC72ED4" w14:textId="77777777" w:rsidR="00B11EA5" w:rsidRDefault="00B11EA5" w:rsidP="00B11EA5">
      <w:pPr>
        <w:pStyle w:val="ListParagraph"/>
        <w:numPr>
          <w:ilvl w:val="1"/>
          <w:numId w:val="3"/>
        </w:numPr>
        <w:jc w:val="both"/>
        <w:rPr>
          <w:lang w:val="en-CA"/>
        </w:rPr>
      </w:pPr>
      <w:r>
        <w:rPr>
          <w:lang w:val="en-CA"/>
        </w:rPr>
        <w:t>Individual curiosity and movement’s role in creating happiness.</w:t>
      </w:r>
    </w:p>
    <w:p w14:paraId="405C58E7" w14:textId="77777777" w:rsidR="00B11EA5" w:rsidRDefault="00B11EA5" w:rsidP="00B11EA5">
      <w:pPr>
        <w:pStyle w:val="ListParagraph"/>
        <w:ind w:left="3240"/>
        <w:jc w:val="both"/>
        <w:rPr>
          <w:lang w:val="en-CA"/>
        </w:rPr>
      </w:pPr>
    </w:p>
    <w:p w14:paraId="31CB603F" w14:textId="77777777" w:rsidR="00B11EA5" w:rsidRDefault="00B11EA5" w:rsidP="00B11EA5">
      <w:pPr>
        <w:pStyle w:val="ListParagraph"/>
        <w:numPr>
          <w:ilvl w:val="0"/>
          <w:numId w:val="3"/>
        </w:numPr>
        <w:jc w:val="both"/>
        <w:rPr>
          <w:lang w:val="en-CA"/>
        </w:rPr>
      </w:pPr>
      <w:r>
        <w:rPr>
          <w:lang w:val="en-CA"/>
        </w:rPr>
        <w:t>Setting:</w:t>
      </w:r>
    </w:p>
    <w:p w14:paraId="623831EB" w14:textId="0FBFB400" w:rsidR="00B11EA5" w:rsidRDefault="00B11EA5" w:rsidP="00B11EA5">
      <w:pPr>
        <w:pStyle w:val="ListParagraph"/>
        <w:numPr>
          <w:ilvl w:val="1"/>
          <w:numId w:val="3"/>
        </w:numPr>
        <w:jc w:val="both"/>
        <w:rPr>
          <w:lang w:val="en-CA"/>
        </w:rPr>
      </w:pPr>
      <w:r>
        <w:rPr>
          <w:lang w:val="en-CA"/>
        </w:rPr>
        <w:t>As already mentioned, Space Gnome takes place in space</w:t>
      </w:r>
      <w:r w:rsidR="006A6ECE">
        <w:rPr>
          <w:lang w:val="en-CA"/>
        </w:rPr>
        <w:t xml:space="preserve">. </w:t>
      </w:r>
      <w:r>
        <w:rPr>
          <w:lang w:val="en-CA"/>
        </w:rPr>
        <w:t>In terms of its temporal setting, it takes place in modern day, and mixes the fantastical (gnomes, etc.) with the realistic. At the outset of the story, our hero, recently retired, decides to steal the Space Shuttle Endeavour after reading about its decommission, and take it on a joyride that leads to an epic adventure.</w:t>
      </w:r>
    </w:p>
    <w:p w14:paraId="1EBCEFCE" w14:textId="77777777" w:rsidR="00501EF1" w:rsidRPr="00913C1F" w:rsidRDefault="00501EF1" w:rsidP="00B3332F">
      <w:pPr>
        <w:spacing w:after="0" w:line="240" w:lineRule="auto"/>
        <w:rPr>
          <w:rFonts w:ascii="Tahoma" w:hAnsi="Tahoma" w:cs="Tahoma"/>
          <w:sz w:val="24"/>
          <w:szCs w:val="24"/>
          <w:lang w:val="en-CA"/>
        </w:rPr>
      </w:pPr>
    </w:p>
    <w:p w14:paraId="0E371CEF" w14:textId="3AFEA90E" w:rsidR="00B11EA5" w:rsidRDefault="00501EF1" w:rsidP="00B11EA5">
      <w:pPr>
        <w:spacing w:after="0" w:line="240" w:lineRule="auto"/>
        <w:jc w:val="center"/>
        <w:rPr>
          <w:rFonts w:ascii="Tahoma" w:hAnsi="Tahoma" w:cs="Tahoma"/>
          <w:sz w:val="28"/>
          <w:szCs w:val="28"/>
          <w:u w:val="single"/>
        </w:rPr>
      </w:pPr>
      <w:r>
        <w:rPr>
          <w:rFonts w:ascii="Tahoma" w:hAnsi="Tahoma" w:cs="Tahoma"/>
          <w:sz w:val="28"/>
          <w:szCs w:val="28"/>
          <w:u w:val="single"/>
        </w:rPr>
        <w:t>Core Gameplay Loop</w:t>
      </w:r>
    </w:p>
    <w:p w14:paraId="56A852E7" w14:textId="12815970" w:rsidR="00B11EA5" w:rsidRDefault="00B11EA5" w:rsidP="00B11EA5">
      <w:pPr>
        <w:spacing w:after="0" w:line="240" w:lineRule="auto"/>
        <w:jc w:val="center"/>
        <w:rPr>
          <w:rFonts w:ascii="Tahoma" w:hAnsi="Tahoma" w:cs="Tahoma"/>
          <w:sz w:val="28"/>
          <w:szCs w:val="28"/>
          <w:u w:val="single"/>
        </w:rPr>
      </w:pPr>
    </w:p>
    <w:p w14:paraId="0750D849" w14:textId="43861DA5" w:rsidR="00B11EA5" w:rsidRDefault="00B11EA5" w:rsidP="00B11EA5">
      <w:pPr>
        <w:spacing w:after="0" w:line="240" w:lineRule="auto"/>
        <w:jc w:val="center"/>
        <w:rPr>
          <w:rFonts w:ascii="Tahoma" w:hAnsi="Tahoma" w:cs="Tahoma"/>
          <w:sz w:val="28"/>
          <w:szCs w:val="28"/>
          <w:u w:val="single"/>
        </w:rPr>
      </w:pPr>
    </w:p>
    <w:p w14:paraId="6D00730B" w14:textId="77777777" w:rsidR="00B11EA5" w:rsidRDefault="00B11EA5" w:rsidP="00B11EA5">
      <w:pPr>
        <w:spacing w:after="0" w:line="240" w:lineRule="auto"/>
        <w:jc w:val="center"/>
        <w:rPr>
          <w:rFonts w:ascii="Tahoma" w:hAnsi="Tahoma" w:cs="Tahoma"/>
          <w:sz w:val="28"/>
          <w:szCs w:val="28"/>
          <w:u w:val="single"/>
        </w:rPr>
      </w:pPr>
    </w:p>
    <w:p w14:paraId="4F8BFA78" w14:textId="77777777" w:rsidR="00B11EA5" w:rsidRDefault="00B11EA5" w:rsidP="00B11EA5">
      <w:pPr>
        <w:spacing w:after="0" w:line="240" w:lineRule="auto"/>
        <w:ind w:left="720" w:hanging="720"/>
        <w:jc w:val="center"/>
        <w:rPr>
          <w:rFonts w:ascii="Tahoma" w:hAnsi="Tahoma" w:cs="Tahoma"/>
          <w:sz w:val="28"/>
          <w:szCs w:val="28"/>
          <w:u w:val="single"/>
        </w:rPr>
      </w:pPr>
    </w:p>
    <w:p w14:paraId="5BAFFBC3" w14:textId="3388BE3F" w:rsidR="00B11EA5" w:rsidRDefault="00B11EA5" w:rsidP="00B11EA5">
      <w:pPr>
        <w:spacing w:after="0" w:line="240" w:lineRule="auto"/>
        <w:ind w:left="720" w:hanging="720"/>
        <w:jc w:val="center"/>
        <w:rPr>
          <w:rFonts w:ascii="Tahoma" w:hAnsi="Tahoma" w:cs="Tahoma"/>
          <w:sz w:val="28"/>
          <w:szCs w:val="28"/>
          <w:u w:val="single"/>
        </w:rPr>
      </w:pPr>
      <w:r w:rsidRPr="00B11EA5">
        <w:rPr>
          <w:rFonts w:ascii="Tahoma" w:hAnsi="Tahoma" w:cs="Tahoma"/>
          <w:noProof/>
          <w:sz w:val="36"/>
          <w:szCs w:val="36"/>
        </w:rPr>
        <mc:AlternateContent>
          <mc:Choice Requires="wps">
            <w:drawing>
              <wp:anchor distT="0" distB="0" distL="114300" distR="114300" simplePos="0" relativeHeight="251659264" behindDoc="0" locked="0" layoutInCell="1" allowOverlap="1" wp14:anchorId="683F4DE2" wp14:editId="0B8651D9">
                <wp:simplePos x="0" y="0"/>
                <wp:positionH relativeFrom="column">
                  <wp:posOffset>2877820</wp:posOffset>
                </wp:positionH>
                <wp:positionV relativeFrom="paragraph">
                  <wp:posOffset>1110615</wp:posOffset>
                </wp:positionV>
                <wp:extent cx="191770" cy="342265"/>
                <wp:effectExtent l="19050" t="0" r="17780" b="38735"/>
                <wp:wrapNone/>
                <wp:docPr id="42" name="Down Arrow 8"/>
                <wp:cNvGraphicFramePr/>
                <a:graphic xmlns:a="http://schemas.openxmlformats.org/drawingml/2006/main">
                  <a:graphicData uri="http://schemas.microsoft.com/office/word/2010/wordprocessingShape">
                    <wps:wsp>
                      <wps:cNvSpPr/>
                      <wps:spPr>
                        <a:xfrm>
                          <a:off x="0" y="0"/>
                          <a:ext cx="191770" cy="342265"/>
                        </a:xfrm>
                        <a:prstGeom prst="downArrow">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780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26.6pt;margin-top:87.45pt;width:15.1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" adj="15549" fillcolor="#0d0d0d [3069]" strokecolor="#1f4d78 [1604]" strokeweight="1pt"/>
            </w:pict>
          </mc:Fallback>
        </mc:AlternateContent>
      </w:r>
      <w:r w:rsidRPr="00B11EA5">
        <w:rPr>
          <w:rFonts w:ascii="Tahoma" w:hAnsi="Tahoma" w:cs="Tahoma"/>
          <w:noProof/>
          <w:sz w:val="36"/>
          <w:szCs w:val="36"/>
        </w:rPr>
        <mc:AlternateContent>
          <mc:Choice Requires="wps">
            <w:drawing>
              <wp:anchor distT="0" distB="0" distL="114300" distR="114300" simplePos="0" relativeHeight="251660288" behindDoc="0" locked="0" layoutInCell="1" allowOverlap="1" wp14:anchorId="78661F97" wp14:editId="23C65A63">
                <wp:simplePos x="0" y="0"/>
                <wp:positionH relativeFrom="column">
                  <wp:posOffset>2499360</wp:posOffset>
                </wp:positionH>
                <wp:positionV relativeFrom="paragraph">
                  <wp:posOffset>1538701</wp:posOffset>
                </wp:positionV>
                <wp:extent cx="916305" cy="916305"/>
                <wp:effectExtent l="0" t="0" r="17145" b="17145"/>
                <wp:wrapNone/>
                <wp:docPr id="43" name="Oval 43"/>
                <wp:cNvGraphicFramePr/>
                <a:graphic xmlns:a="http://schemas.openxmlformats.org/drawingml/2006/main">
                  <a:graphicData uri="http://schemas.microsoft.com/office/word/2010/wordprocessingShape">
                    <wps:wsp>
                      <wps:cNvSpPr/>
                      <wps:spPr>
                        <a:xfrm>
                          <a:off x="0" y="0"/>
                          <a:ext cx="916305" cy="91630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197C4" w14:textId="77777777" w:rsidR="00B11EA5" w:rsidRPr="00523782" w:rsidRDefault="00B11EA5" w:rsidP="00B11EA5">
                            <w:pPr>
                              <w:jc w:val="center"/>
                            </w:pPr>
                            <w:r>
                              <w:t>Finish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61F97" id="Oval 43" o:spid="_x0000_s1026" style="position:absolute;left:0;text-align:left;margin-left:196.8pt;margin-top:121.15pt;width:72.15pt;height:7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" fillcolor="black [3213]" strokecolor="#1f4d78 [1604]" strokeweight="1pt">
                <v:stroke joinstyle="miter"/>
                <v:textbox>
                  <w:txbxContent>
                    <w:p w14:paraId="6A3197C4" w14:textId="77777777" w:rsidR="00B11EA5" w:rsidRPr="00523782" w:rsidRDefault="00B11EA5" w:rsidP="00B11EA5">
                      <w:pPr>
                        <w:jc w:val="center"/>
                      </w:pPr>
                      <w:r>
                        <w:t>Finish Story</w:t>
                      </w:r>
                    </w:p>
                  </w:txbxContent>
                </v:textbox>
              </v:oval>
            </w:pict>
          </mc:Fallback>
        </mc:AlternateContent>
      </w:r>
      <w:r>
        <w:rPr>
          <w:noProof/>
        </w:rPr>
        <w:drawing>
          <wp:inline distT="0" distB="0" distL="0" distR="0" wp14:anchorId="5A71F1DF" wp14:editId="453A2A64">
            <wp:extent cx="5943600" cy="34672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6AC2948" w14:textId="16049A95" w:rsidR="00913C1F" w:rsidRDefault="00913C1F" w:rsidP="00B11EA5">
      <w:pPr>
        <w:spacing w:after="0" w:line="240" w:lineRule="auto"/>
        <w:ind w:left="720" w:hanging="720"/>
        <w:jc w:val="center"/>
        <w:rPr>
          <w:rFonts w:ascii="Tahoma" w:hAnsi="Tahoma" w:cs="Tahoma"/>
          <w:sz w:val="36"/>
          <w:szCs w:val="36"/>
        </w:rPr>
      </w:pPr>
    </w:p>
    <w:p w14:paraId="5E9867EB" w14:textId="350F8750" w:rsidR="00913C1F" w:rsidRDefault="00913C1F">
      <w:pPr>
        <w:rPr>
          <w:rFonts w:ascii="Tahoma" w:hAnsi="Tahoma" w:cs="Tahoma"/>
          <w:sz w:val="36"/>
          <w:szCs w:val="36"/>
        </w:rPr>
      </w:pPr>
      <w:r>
        <w:rPr>
          <w:rFonts w:ascii="Tahoma" w:hAnsi="Tahoma" w:cs="Tahoma"/>
          <w:sz w:val="36"/>
          <w:szCs w:val="36"/>
        </w:rPr>
        <w:br w:type="page"/>
      </w:r>
    </w:p>
    <w:p w14:paraId="38629CF5" w14:textId="77777777" w:rsidR="000944A2" w:rsidRDefault="000944A2" w:rsidP="000944A2">
      <w:pPr>
        <w:rPr>
          <w:rFonts w:ascii="Tahoma" w:hAnsi="Tahoma" w:cs="Tahoma"/>
          <w:sz w:val="24"/>
          <w:szCs w:val="24"/>
          <w:u w:val="single"/>
        </w:rPr>
      </w:pPr>
      <w:r w:rsidRPr="000944A2">
        <w:rPr>
          <w:rFonts w:ascii="Tahoma" w:hAnsi="Tahoma" w:cs="Tahoma"/>
          <w:sz w:val="32"/>
          <w:szCs w:val="32"/>
          <w:u w:val="single"/>
        </w:rPr>
        <w:lastRenderedPageBreak/>
        <w:t>Art Style</w:t>
      </w:r>
      <w:r w:rsidRPr="000944A2">
        <w:rPr>
          <w:rFonts w:ascii="Tahoma" w:hAnsi="Tahoma" w:cs="Tahoma"/>
          <w:sz w:val="24"/>
          <w:szCs w:val="24"/>
          <w:u w:val="single"/>
        </w:rPr>
        <w:t xml:space="preserve"> </w:t>
      </w:r>
    </w:p>
    <w:p w14:paraId="3A2C3FD7" w14:textId="7AAEB485" w:rsidR="000944A2" w:rsidRDefault="00426935" w:rsidP="0030722B">
      <w:pPr>
        <w:jc w:val="both"/>
        <w:rPr>
          <w:rFonts w:ascii="Tahoma" w:hAnsi="Tahoma" w:cs="Tahoma"/>
          <w:sz w:val="24"/>
          <w:szCs w:val="24"/>
        </w:rPr>
      </w:pPr>
      <w:r>
        <w:rPr>
          <w:rFonts w:ascii="Tahoma" w:hAnsi="Tahoma" w:cs="Tahoma"/>
          <w:sz w:val="24"/>
          <w:szCs w:val="24"/>
        </w:rPr>
        <w:t>As mentioned above the game’s art style will blend the familiar modern day aesthetics of urban environments, space, science and technology with the fantastical, surreal, and even absurd.  The artists should keep their tongues firmly planted in their cheeks, keep the tone light and comedic, and focus on having fun while making assets, as that comes through in the finished work.</w:t>
      </w:r>
    </w:p>
    <w:p w14:paraId="4628D5E0" w14:textId="52350D14" w:rsidR="00700A42" w:rsidRDefault="00700A42" w:rsidP="0030722B">
      <w:pPr>
        <w:jc w:val="both"/>
        <w:rPr>
          <w:rFonts w:ascii="Tahoma" w:hAnsi="Tahoma" w:cs="Tahoma"/>
          <w:sz w:val="24"/>
          <w:szCs w:val="24"/>
        </w:rPr>
      </w:pPr>
    </w:p>
    <w:p w14:paraId="5843A06B" w14:textId="1B5058D1" w:rsidR="00700A42" w:rsidRPr="009B0278" w:rsidRDefault="00700A42" w:rsidP="0030722B">
      <w:pPr>
        <w:jc w:val="both"/>
        <w:rPr>
          <w:rFonts w:ascii="Tahoma" w:hAnsi="Tahoma" w:cs="Tahoma"/>
          <w:sz w:val="24"/>
          <w:szCs w:val="24"/>
        </w:rPr>
      </w:pPr>
    </w:p>
    <w:p w14:paraId="4E99F6F8" w14:textId="77777777" w:rsidR="000527EC" w:rsidRPr="000527EC" w:rsidRDefault="00B3332F" w:rsidP="000527EC">
      <w:pPr>
        <w:rPr>
          <w:rFonts w:ascii="Tahoma" w:hAnsi="Tahoma" w:cs="Tahoma"/>
          <w:sz w:val="32"/>
          <w:szCs w:val="32"/>
          <w:u w:val="single"/>
        </w:rPr>
      </w:pPr>
      <w:r w:rsidRPr="000944A2">
        <w:rPr>
          <w:rFonts w:ascii="Tahoma" w:hAnsi="Tahoma" w:cs="Tahoma"/>
          <w:sz w:val="24"/>
          <w:szCs w:val="24"/>
          <w:u w:val="single"/>
        </w:rPr>
        <w:br w:type="page"/>
      </w:r>
      <w:r w:rsidR="000527EC" w:rsidRPr="000527EC">
        <w:rPr>
          <w:rFonts w:ascii="Tahoma" w:hAnsi="Tahoma" w:cs="Tahoma"/>
          <w:sz w:val="32"/>
          <w:szCs w:val="32"/>
          <w:u w:val="single"/>
        </w:rPr>
        <w:lastRenderedPageBreak/>
        <w:t>Engine</w:t>
      </w:r>
    </w:p>
    <w:p w14:paraId="03A45619" w14:textId="3D537B71" w:rsidR="00DE0B1A" w:rsidRPr="001813BB" w:rsidRDefault="000527EC" w:rsidP="0030722B">
      <w:pPr>
        <w:jc w:val="both"/>
        <w:rPr>
          <w:rFonts w:ascii="Tahoma" w:hAnsi="Tahoma" w:cs="Tahoma"/>
          <w:sz w:val="24"/>
          <w:szCs w:val="24"/>
        </w:rPr>
      </w:pPr>
      <w:r w:rsidRPr="001813BB">
        <w:rPr>
          <w:rFonts w:ascii="Tahoma" w:hAnsi="Tahoma" w:cs="Tahoma"/>
          <w:sz w:val="24"/>
          <w:szCs w:val="24"/>
        </w:rPr>
        <w:t xml:space="preserve">We will be using Unity 3D for our game, in 3d mode, and most assets will also be in three dimensions. </w:t>
      </w:r>
      <w:r w:rsidR="00082ED1">
        <w:rPr>
          <w:rFonts w:ascii="Tahoma" w:hAnsi="Tahoma" w:cs="Tahoma"/>
          <w:sz w:val="24"/>
          <w:szCs w:val="24"/>
        </w:rPr>
        <w:t xml:space="preserve">Since Space Gnome takes place in space, and the play spaces are quite vast, a challenge for the artists will be to keep objects </w:t>
      </w:r>
      <w:r w:rsidR="006B051C">
        <w:rPr>
          <w:rFonts w:ascii="Tahoma" w:hAnsi="Tahoma" w:cs="Tahoma"/>
          <w:sz w:val="24"/>
          <w:szCs w:val="24"/>
        </w:rPr>
        <w:t>close enough to be visible, without seeming crowded. We want to create a feeling of endless expanse in most if not all levels.</w:t>
      </w:r>
    </w:p>
    <w:p w14:paraId="7491DE3C" w14:textId="77777777" w:rsidR="00400107" w:rsidRDefault="00400107" w:rsidP="00400107">
      <w:pPr>
        <w:jc w:val="center"/>
        <w:rPr>
          <w:sz w:val="24"/>
          <w:szCs w:val="24"/>
        </w:rPr>
      </w:pPr>
      <w:r>
        <w:rPr>
          <w:noProof/>
          <w:sz w:val="24"/>
          <w:szCs w:val="24"/>
        </w:rPr>
        <w:drawing>
          <wp:inline distT="0" distB="0" distL="0" distR="0" wp14:anchorId="140D82FD" wp14:editId="0CC15ECE">
            <wp:extent cx="5148125" cy="27825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ityPic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0472" cy="2789191"/>
                    </a:xfrm>
                    <a:prstGeom prst="rect">
                      <a:avLst/>
                    </a:prstGeom>
                  </pic:spPr>
                </pic:pic>
              </a:graphicData>
            </a:graphic>
          </wp:inline>
        </w:drawing>
      </w:r>
    </w:p>
    <w:p w14:paraId="1B07A533" w14:textId="0CF790BC" w:rsidR="00400107" w:rsidRDefault="00400107" w:rsidP="00400107">
      <w:pPr>
        <w:rPr>
          <w:rFonts w:ascii="Tahoma" w:hAnsi="Tahoma" w:cs="Tahoma"/>
          <w:noProof/>
          <w:sz w:val="24"/>
          <w:szCs w:val="24"/>
        </w:rPr>
      </w:pPr>
      <w:r w:rsidRPr="00400107">
        <w:rPr>
          <w:rFonts w:ascii="Tahoma" w:hAnsi="Tahoma" w:cs="Tahoma"/>
          <w:noProof/>
          <w:sz w:val="24"/>
          <w:szCs w:val="24"/>
        </w:rPr>
        <w:t xml:space="preserve">We will also be making heavy use of Unity’s animator component, as a lot of the focus in Space Gnome is on character movement through space. </w:t>
      </w:r>
    </w:p>
    <w:p w14:paraId="03310564" w14:textId="7B79867E" w:rsidR="00400107" w:rsidRPr="00400107" w:rsidRDefault="00400107" w:rsidP="00400107">
      <w:pPr>
        <w:rPr>
          <w:rFonts w:ascii="Tahoma" w:hAnsi="Tahoma" w:cs="Tahoma"/>
          <w:noProof/>
          <w:sz w:val="24"/>
          <w:szCs w:val="24"/>
        </w:rPr>
      </w:pPr>
      <w:r>
        <w:rPr>
          <w:rFonts w:ascii="Tahoma" w:hAnsi="Tahoma" w:cs="Tahoma"/>
          <w:noProof/>
          <w:sz w:val="24"/>
          <w:szCs w:val="24"/>
        </w:rPr>
        <w:drawing>
          <wp:inline distT="0" distB="0" distL="0" distR="0" wp14:anchorId="00298A33" wp14:editId="1FBF76F8">
            <wp:extent cx="5943600" cy="32518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ityPic2_animat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51835"/>
                    </a:xfrm>
                    <a:prstGeom prst="rect">
                      <a:avLst/>
                    </a:prstGeom>
                  </pic:spPr>
                </pic:pic>
              </a:graphicData>
            </a:graphic>
          </wp:inline>
        </w:drawing>
      </w:r>
    </w:p>
    <w:p w14:paraId="3B0E89CD" w14:textId="77777777" w:rsidR="00B3332F" w:rsidRDefault="00DE0B1A" w:rsidP="000944A2">
      <w:pPr>
        <w:rPr>
          <w:rFonts w:ascii="Tahoma" w:hAnsi="Tahoma" w:cs="Tahoma"/>
          <w:sz w:val="32"/>
          <w:szCs w:val="32"/>
          <w:u w:val="single"/>
        </w:rPr>
      </w:pPr>
      <w:r w:rsidRPr="00DE0B1A">
        <w:rPr>
          <w:rFonts w:ascii="Tahoma" w:hAnsi="Tahoma" w:cs="Tahoma"/>
          <w:sz w:val="32"/>
          <w:szCs w:val="32"/>
          <w:u w:val="single"/>
        </w:rPr>
        <w:lastRenderedPageBreak/>
        <w:t>Parameters</w:t>
      </w:r>
    </w:p>
    <w:p w14:paraId="37C95D3B" w14:textId="77777777" w:rsidR="0030722B" w:rsidRDefault="0030722B" w:rsidP="000944A2">
      <w:pPr>
        <w:rPr>
          <w:rFonts w:ascii="Tahoma" w:hAnsi="Tahoma" w:cs="Tahoma"/>
          <w:sz w:val="24"/>
          <w:szCs w:val="24"/>
        </w:rPr>
      </w:pPr>
    </w:p>
    <w:p w14:paraId="430A7F85" w14:textId="77777777" w:rsidR="0030722B" w:rsidRPr="00A178B4" w:rsidRDefault="0030722B" w:rsidP="0030722B">
      <w:pPr>
        <w:jc w:val="both"/>
        <w:rPr>
          <w:rFonts w:ascii="Tahoma" w:hAnsi="Tahoma" w:cs="Tahoma"/>
          <w:i/>
          <w:iCs/>
          <w:sz w:val="24"/>
          <w:szCs w:val="24"/>
        </w:rPr>
      </w:pPr>
      <w:r w:rsidRPr="00A178B4">
        <w:rPr>
          <w:rFonts w:ascii="Tahoma" w:hAnsi="Tahoma" w:cs="Tahoma"/>
          <w:i/>
          <w:iCs/>
          <w:sz w:val="24"/>
          <w:szCs w:val="24"/>
        </w:rPr>
        <w:t xml:space="preserve">Scale and Size: </w:t>
      </w:r>
    </w:p>
    <w:p w14:paraId="04CAD80D" w14:textId="77777777" w:rsidR="0030722B" w:rsidRDefault="0030722B" w:rsidP="0030722B">
      <w:pPr>
        <w:jc w:val="both"/>
        <w:rPr>
          <w:rFonts w:ascii="Tahoma" w:hAnsi="Tahoma" w:cs="Tahoma"/>
          <w:sz w:val="24"/>
          <w:szCs w:val="24"/>
        </w:rPr>
      </w:pPr>
    </w:p>
    <w:p w14:paraId="74CF302E" w14:textId="7A08B862" w:rsidR="00DE0B1A" w:rsidRDefault="00DE0B1A" w:rsidP="0030722B">
      <w:pPr>
        <w:jc w:val="both"/>
        <w:rPr>
          <w:rFonts w:ascii="Tahoma" w:hAnsi="Tahoma" w:cs="Tahoma"/>
          <w:sz w:val="24"/>
          <w:szCs w:val="24"/>
        </w:rPr>
      </w:pPr>
      <w:r>
        <w:rPr>
          <w:rFonts w:ascii="Tahoma" w:hAnsi="Tahoma" w:cs="Tahoma"/>
          <w:sz w:val="24"/>
          <w:szCs w:val="24"/>
        </w:rPr>
        <w:t xml:space="preserve">Since we are dealing with </w:t>
      </w:r>
      <w:r w:rsidR="00400107">
        <w:rPr>
          <w:rFonts w:ascii="Tahoma" w:hAnsi="Tahoma" w:cs="Tahoma"/>
          <w:sz w:val="24"/>
          <w:szCs w:val="24"/>
        </w:rPr>
        <w:t>asteroids, space stations, and various celestial bodies we will be working on a fairly large scale</w:t>
      </w:r>
      <w:r>
        <w:rPr>
          <w:rFonts w:ascii="Tahoma" w:hAnsi="Tahoma" w:cs="Tahoma"/>
          <w:sz w:val="24"/>
          <w:szCs w:val="24"/>
        </w:rPr>
        <w:t xml:space="preserve">. However, for the sake of expediency in terms of </w:t>
      </w:r>
      <w:r w:rsidR="0030722B">
        <w:rPr>
          <w:rFonts w:ascii="Tahoma" w:hAnsi="Tahoma" w:cs="Tahoma"/>
          <w:sz w:val="24"/>
          <w:szCs w:val="24"/>
        </w:rPr>
        <w:t>the creation of assets we will not be working at a realistic scale. Everything should be relative to the size of the Player, which will be roughly 1 meter cubed.</w:t>
      </w:r>
    </w:p>
    <w:p w14:paraId="4B783D29" w14:textId="77777777" w:rsidR="0030722B" w:rsidRDefault="0030722B" w:rsidP="0030722B">
      <w:pPr>
        <w:jc w:val="both"/>
        <w:rPr>
          <w:rFonts w:ascii="Tahoma" w:hAnsi="Tahoma" w:cs="Tahoma"/>
          <w:sz w:val="24"/>
          <w:szCs w:val="24"/>
        </w:rPr>
      </w:pPr>
    </w:p>
    <w:p w14:paraId="5ECF2FD3" w14:textId="77777777" w:rsidR="0030722B" w:rsidRPr="00A178B4" w:rsidRDefault="0030722B" w:rsidP="0030722B">
      <w:pPr>
        <w:jc w:val="both"/>
        <w:rPr>
          <w:rFonts w:ascii="Tahoma" w:hAnsi="Tahoma" w:cs="Tahoma"/>
          <w:i/>
          <w:iCs/>
          <w:sz w:val="24"/>
          <w:szCs w:val="24"/>
        </w:rPr>
      </w:pPr>
      <w:r w:rsidRPr="00A178B4">
        <w:rPr>
          <w:rFonts w:ascii="Tahoma" w:hAnsi="Tahoma" w:cs="Tahoma"/>
          <w:i/>
          <w:iCs/>
          <w:sz w:val="24"/>
          <w:szCs w:val="24"/>
        </w:rPr>
        <w:t>Naming Conventions:</w:t>
      </w:r>
    </w:p>
    <w:p w14:paraId="4D6A9B00" w14:textId="77777777" w:rsidR="0030722B" w:rsidRDefault="0030722B" w:rsidP="0030722B">
      <w:pPr>
        <w:jc w:val="both"/>
        <w:rPr>
          <w:rFonts w:ascii="Tahoma" w:hAnsi="Tahoma" w:cs="Tahoma"/>
          <w:sz w:val="24"/>
          <w:szCs w:val="24"/>
        </w:rPr>
      </w:pPr>
    </w:p>
    <w:p w14:paraId="444C8FBF" w14:textId="48336781" w:rsidR="006B50BA" w:rsidRDefault="0030722B" w:rsidP="0030722B">
      <w:pPr>
        <w:pStyle w:val="ListParagraph"/>
        <w:numPr>
          <w:ilvl w:val="0"/>
          <w:numId w:val="1"/>
        </w:numPr>
        <w:jc w:val="both"/>
        <w:rPr>
          <w:rFonts w:ascii="Tahoma" w:hAnsi="Tahoma" w:cs="Tahoma"/>
          <w:sz w:val="24"/>
          <w:szCs w:val="24"/>
        </w:rPr>
      </w:pPr>
      <w:r w:rsidRPr="006B50BA">
        <w:rPr>
          <w:rFonts w:ascii="Tahoma" w:hAnsi="Tahoma" w:cs="Tahoma"/>
          <w:sz w:val="24"/>
          <w:szCs w:val="24"/>
        </w:rPr>
        <w:t xml:space="preserve">Files should use full names of objects that describe in obvious terminology what the asset is. </w:t>
      </w:r>
    </w:p>
    <w:p w14:paraId="7716A6E3" w14:textId="0A7CDCA2" w:rsidR="006B50BA" w:rsidRDefault="006B50BA" w:rsidP="0030722B">
      <w:pPr>
        <w:pStyle w:val="ListParagraph"/>
        <w:numPr>
          <w:ilvl w:val="0"/>
          <w:numId w:val="1"/>
        </w:numPr>
        <w:jc w:val="both"/>
        <w:rPr>
          <w:rFonts w:ascii="Tahoma" w:hAnsi="Tahoma" w:cs="Tahoma"/>
          <w:sz w:val="24"/>
          <w:szCs w:val="24"/>
        </w:rPr>
      </w:pPr>
      <w:r>
        <w:rPr>
          <w:rFonts w:ascii="Tahoma" w:hAnsi="Tahoma" w:cs="Tahoma"/>
          <w:sz w:val="24"/>
          <w:szCs w:val="24"/>
        </w:rPr>
        <w:t>Texture materials should be renamed in 3dsMax to correspond to the object they will be applied to.</w:t>
      </w:r>
    </w:p>
    <w:p w14:paraId="0DC937AE" w14:textId="6473A9F9" w:rsidR="0030722B" w:rsidRPr="006B50BA" w:rsidRDefault="0030722B" w:rsidP="0030722B">
      <w:pPr>
        <w:pStyle w:val="ListParagraph"/>
        <w:numPr>
          <w:ilvl w:val="0"/>
          <w:numId w:val="1"/>
        </w:numPr>
        <w:jc w:val="both"/>
        <w:rPr>
          <w:rFonts w:ascii="Tahoma" w:hAnsi="Tahoma" w:cs="Tahoma"/>
          <w:sz w:val="24"/>
          <w:szCs w:val="24"/>
        </w:rPr>
      </w:pPr>
      <w:r w:rsidRPr="006B50BA">
        <w:rPr>
          <w:rFonts w:ascii="Tahoma" w:hAnsi="Tahoma" w:cs="Tahoma"/>
          <w:sz w:val="24"/>
          <w:szCs w:val="24"/>
        </w:rPr>
        <w:t>Multiple assets of the same type should be numbered with an underscore and then two digits (eg. PlayerIdleAnimation_02).</w:t>
      </w:r>
    </w:p>
    <w:p w14:paraId="7B69B82B" w14:textId="77777777" w:rsidR="0030722B" w:rsidRDefault="0030722B" w:rsidP="0030722B">
      <w:pPr>
        <w:jc w:val="both"/>
        <w:rPr>
          <w:rFonts w:ascii="Tahoma" w:hAnsi="Tahoma" w:cs="Tahoma"/>
          <w:sz w:val="24"/>
          <w:szCs w:val="24"/>
        </w:rPr>
      </w:pPr>
    </w:p>
    <w:p w14:paraId="21CB3F09" w14:textId="76D05516" w:rsidR="0030722B" w:rsidRPr="00A178B4" w:rsidRDefault="0030722B" w:rsidP="0030722B">
      <w:pPr>
        <w:jc w:val="both"/>
        <w:rPr>
          <w:rFonts w:ascii="Tahoma" w:hAnsi="Tahoma" w:cs="Tahoma"/>
          <w:i/>
          <w:iCs/>
          <w:sz w:val="24"/>
          <w:szCs w:val="24"/>
        </w:rPr>
      </w:pPr>
      <w:r w:rsidRPr="00A178B4">
        <w:rPr>
          <w:rFonts w:ascii="Tahoma" w:hAnsi="Tahoma" w:cs="Tahoma"/>
          <w:i/>
          <w:iCs/>
          <w:sz w:val="24"/>
          <w:szCs w:val="24"/>
        </w:rPr>
        <w:t>File Formats:</w:t>
      </w:r>
    </w:p>
    <w:p w14:paraId="315D33CA" w14:textId="372D3F0C" w:rsidR="001813BB" w:rsidRDefault="001813BB" w:rsidP="0030722B">
      <w:pPr>
        <w:jc w:val="both"/>
        <w:rPr>
          <w:rFonts w:ascii="Tahoma" w:hAnsi="Tahoma" w:cs="Tahoma"/>
          <w:sz w:val="24"/>
          <w:szCs w:val="24"/>
        </w:rPr>
      </w:pPr>
      <w:r>
        <w:rPr>
          <w:rFonts w:ascii="Tahoma" w:hAnsi="Tahoma" w:cs="Tahoma"/>
          <w:sz w:val="24"/>
          <w:szCs w:val="24"/>
        </w:rPr>
        <w:t xml:space="preserve">For textures, all files should be in </w:t>
      </w:r>
      <w:r w:rsidR="00C20071">
        <w:rPr>
          <w:rFonts w:ascii="Tahoma" w:hAnsi="Tahoma" w:cs="Tahoma"/>
          <w:sz w:val="24"/>
          <w:szCs w:val="24"/>
        </w:rPr>
        <w:t>1:1</w:t>
      </w:r>
      <w:r>
        <w:rPr>
          <w:rFonts w:ascii="Tahoma" w:hAnsi="Tahoma" w:cs="Tahoma"/>
          <w:sz w:val="24"/>
          <w:szCs w:val="24"/>
        </w:rPr>
        <w:t xml:space="preserve"> pixel</w:t>
      </w:r>
      <w:r w:rsidR="00C20071">
        <w:rPr>
          <w:rFonts w:ascii="Tahoma" w:hAnsi="Tahoma" w:cs="Tahoma"/>
          <w:sz w:val="24"/>
          <w:szCs w:val="24"/>
        </w:rPr>
        <w:t xml:space="preserve"> ratio (square)</w:t>
      </w:r>
      <w:r>
        <w:rPr>
          <w:rFonts w:ascii="Tahoma" w:hAnsi="Tahoma" w:cs="Tahoma"/>
          <w:sz w:val="24"/>
          <w:szCs w:val="24"/>
        </w:rPr>
        <w:t xml:space="preserve"> 16 Bit </w:t>
      </w:r>
      <w:r w:rsidR="00C20071">
        <w:rPr>
          <w:rFonts w:ascii="Tahoma" w:hAnsi="Tahoma" w:cs="Tahoma"/>
          <w:sz w:val="24"/>
          <w:szCs w:val="24"/>
        </w:rPr>
        <w:t xml:space="preserve">72 colour </w:t>
      </w:r>
      <w:r>
        <w:rPr>
          <w:rFonts w:ascii="Tahoma" w:hAnsi="Tahoma" w:cs="Tahoma"/>
          <w:sz w:val="24"/>
          <w:szCs w:val="24"/>
        </w:rPr>
        <w:t>.pngs</w:t>
      </w:r>
      <w:r w:rsidR="00C20071">
        <w:rPr>
          <w:rFonts w:ascii="Tahoma" w:hAnsi="Tahoma" w:cs="Tahoma"/>
          <w:sz w:val="24"/>
          <w:szCs w:val="24"/>
        </w:rPr>
        <w:t>.</w:t>
      </w:r>
      <w:r w:rsidR="00400107">
        <w:rPr>
          <w:rFonts w:ascii="Tahoma" w:hAnsi="Tahoma" w:cs="Tahoma"/>
          <w:sz w:val="24"/>
          <w:szCs w:val="24"/>
        </w:rPr>
        <w:t xml:space="preserve"> The default size for textures should be 512x512, though higher resolution textures are acceptable, or even preferred, for certain assets that will be highly and regularly visible to the player (eg. Character, Space Shuttle, Planets</w:t>
      </w:r>
      <w:r w:rsidR="00D96EFD">
        <w:rPr>
          <w:rFonts w:ascii="Tahoma" w:hAnsi="Tahoma" w:cs="Tahoma"/>
          <w:sz w:val="24"/>
          <w:szCs w:val="24"/>
        </w:rPr>
        <w:t>—these will be 8k textures, and objects that are re-used regularly [eg. Power ups, obstacles, etc.]).</w:t>
      </w:r>
    </w:p>
    <w:p w14:paraId="116A3C0A" w14:textId="520253B4" w:rsidR="001813BB" w:rsidRDefault="001813BB" w:rsidP="0030722B">
      <w:pPr>
        <w:jc w:val="both"/>
        <w:rPr>
          <w:rFonts w:ascii="Tahoma" w:hAnsi="Tahoma" w:cs="Tahoma"/>
          <w:sz w:val="24"/>
          <w:szCs w:val="24"/>
        </w:rPr>
      </w:pPr>
      <w:r>
        <w:rPr>
          <w:rFonts w:ascii="Tahoma" w:hAnsi="Tahoma" w:cs="Tahoma"/>
          <w:sz w:val="24"/>
          <w:szCs w:val="24"/>
        </w:rPr>
        <w:t xml:space="preserve">For models, all files will </w:t>
      </w:r>
      <w:r w:rsidR="00C20071">
        <w:rPr>
          <w:rFonts w:ascii="Tahoma" w:hAnsi="Tahoma" w:cs="Tahoma"/>
          <w:sz w:val="24"/>
          <w:szCs w:val="24"/>
        </w:rPr>
        <w:t xml:space="preserve">be </w:t>
      </w:r>
      <w:r>
        <w:rPr>
          <w:rFonts w:ascii="Tahoma" w:hAnsi="Tahoma" w:cs="Tahoma"/>
          <w:sz w:val="24"/>
          <w:szCs w:val="24"/>
        </w:rPr>
        <w:t>created in 3dsMax and exported</w:t>
      </w:r>
      <w:r w:rsidR="00C20071">
        <w:rPr>
          <w:rFonts w:ascii="Tahoma" w:hAnsi="Tahoma" w:cs="Tahoma"/>
          <w:sz w:val="24"/>
          <w:szCs w:val="24"/>
        </w:rPr>
        <w:t xml:space="preserve"> to .fbx format for importing into Unity.</w:t>
      </w:r>
    </w:p>
    <w:p w14:paraId="0A364D3E" w14:textId="77777777" w:rsidR="001813BB" w:rsidRDefault="001813BB" w:rsidP="0030722B">
      <w:pPr>
        <w:jc w:val="both"/>
        <w:rPr>
          <w:rFonts w:ascii="Tahoma" w:hAnsi="Tahoma" w:cs="Tahoma"/>
          <w:sz w:val="24"/>
          <w:szCs w:val="24"/>
        </w:rPr>
      </w:pPr>
    </w:p>
    <w:p w14:paraId="0D3E0807" w14:textId="46ACC0AE" w:rsidR="00927FBB" w:rsidRDefault="0030722B" w:rsidP="0030722B">
      <w:pPr>
        <w:jc w:val="both"/>
        <w:rPr>
          <w:rFonts w:ascii="Tahoma" w:hAnsi="Tahoma" w:cs="Tahoma"/>
          <w:sz w:val="24"/>
          <w:szCs w:val="24"/>
        </w:rPr>
      </w:pPr>
      <w:r w:rsidRPr="00D96EFD">
        <w:rPr>
          <w:rFonts w:ascii="Tahoma" w:hAnsi="Tahoma" w:cs="Tahoma"/>
          <w:i/>
          <w:iCs/>
          <w:sz w:val="24"/>
          <w:szCs w:val="24"/>
        </w:rPr>
        <w:t>Version Control:</w:t>
      </w:r>
      <w:r w:rsidR="00AB40B3">
        <w:rPr>
          <w:rFonts w:ascii="Tahoma" w:hAnsi="Tahoma" w:cs="Tahoma"/>
          <w:sz w:val="24"/>
          <w:szCs w:val="24"/>
        </w:rPr>
        <w:t xml:space="preserve"> In addition to built in revision history in the version control software we are using, all changes to art assets should be accompanied by a short entry in </w:t>
      </w:r>
      <w:hyperlink r:id="rId18" w:history="1">
        <w:r w:rsidR="00AB40B3" w:rsidRPr="00E41D53">
          <w:rPr>
            <w:rStyle w:val="Hyperlink"/>
            <w:rFonts w:ascii="Tahoma" w:hAnsi="Tahoma" w:cs="Tahoma"/>
            <w:sz w:val="24"/>
            <w:szCs w:val="24"/>
          </w:rPr>
          <w:t>the Revision History</w:t>
        </w:r>
      </w:hyperlink>
      <w:r w:rsidR="00AB40B3">
        <w:rPr>
          <w:rFonts w:ascii="Tahoma" w:hAnsi="Tahoma" w:cs="Tahoma"/>
          <w:sz w:val="24"/>
          <w:szCs w:val="24"/>
        </w:rPr>
        <w:t xml:space="preserve"> spreadsheet, including author, time, and short description of changes made.</w:t>
      </w:r>
    </w:p>
    <w:p w14:paraId="27E5CCAF" w14:textId="1FF9E582" w:rsidR="006B50BA" w:rsidRPr="00D96EFD" w:rsidRDefault="006B50BA" w:rsidP="0030722B">
      <w:pPr>
        <w:jc w:val="both"/>
        <w:rPr>
          <w:rFonts w:ascii="Tahoma" w:hAnsi="Tahoma" w:cs="Tahoma"/>
          <w:i/>
          <w:iCs/>
          <w:sz w:val="24"/>
          <w:szCs w:val="24"/>
        </w:rPr>
      </w:pPr>
      <w:r w:rsidRPr="00D96EFD">
        <w:rPr>
          <w:rFonts w:ascii="Tahoma" w:hAnsi="Tahoma" w:cs="Tahoma"/>
          <w:i/>
          <w:iCs/>
          <w:sz w:val="24"/>
          <w:szCs w:val="24"/>
        </w:rPr>
        <w:t>Art Asset Checklist:</w:t>
      </w:r>
    </w:p>
    <w:p w14:paraId="50E67F2C" w14:textId="4F5327D9" w:rsidR="006B50BA" w:rsidRDefault="006B50BA" w:rsidP="0030722B">
      <w:pPr>
        <w:jc w:val="both"/>
        <w:rPr>
          <w:rFonts w:ascii="Tahoma" w:hAnsi="Tahoma" w:cs="Tahoma"/>
          <w:sz w:val="24"/>
          <w:szCs w:val="24"/>
        </w:rPr>
      </w:pPr>
      <w:r>
        <w:rPr>
          <w:rFonts w:ascii="Tahoma" w:hAnsi="Tahoma" w:cs="Tahoma"/>
          <w:sz w:val="24"/>
          <w:szCs w:val="24"/>
        </w:rPr>
        <w:t xml:space="preserve">A comprehensive </w:t>
      </w:r>
      <w:hyperlink r:id="rId19" w:history="1">
        <w:r w:rsidR="0090214B" w:rsidRPr="0090214B">
          <w:rPr>
            <w:rStyle w:val="Hyperlink"/>
            <w:rFonts w:ascii="Tahoma" w:hAnsi="Tahoma" w:cs="Tahoma"/>
            <w:sz w:val="24"/>
            <w:szCs w:val="24"/>
          </w:rPr>
          <w:t>table</w:t>
        </w:r>
      </w:hyperlink>
      <w:r>
        <w:rPr>
          <w:rFonts w:ascii="Tahoma" w:hAnsi="Tahoma" w:cs="Tahoma"/>
          <w:sz w:val="24"/>
          <w:szCs w:val="24"/>
        </w:rPr>
        <w:t xml:space="preserve"> containing an entry for every art asset necessary will include file type, file size, and other relevant information.</w:t>
      </w:r>
    </w:p>
    <w:p w14:paraId="2114D16A" w14:textId="77777777" w:rsidR="00927FBB" w:rsidRDefault="00927FBB" w:rsidP="0030722B">
      <w:pPr>
        <w:jc w:val="both"/>
        <w:rPr>
          <w:rFonts w:ascii="Tahoma" w:hAnsi="Tahoma" w:cs="Tahoma"/>
          <w:sz w:val="32"/>
          <w:szCs w:val="32"/>
          <w:u w:val="single"/>
        </w:rPr>
      </w:pPr>
      <w:r w:rsidRPr="00927FBB">
        <w:rPr>
          <w:rFonts w:ascii="Tahoma" w:hAnsi="Tahoma" w:cs="Tahoma"/>
          <w:sz w:val="32"/>
          <w:szCs w:val="32"/>
          <w:u w:val="single"/>
        </w:rPr>
        <w:lastRenderedPageBreak/>
        <w:t>Concept Art</w:t>
      </w:r>
    </w:p>
    <w:p w14:paraId="36B2A407" w14:textId="123D5CC1" w:rsidR="00BD5B50" w:rsidRDefault="00BD5B50" w:rsidP="0030722B">
      <w:pPr>
        <w:jc w:val="both"/>
        <w:rPr>
          <w:rFonts w:ascii="Tahoma" w:hAnsi="Tahoma" w:cs="Tahoma"/>
          <w:sz w:val="32"/>
          <w:szCs w:val="32"/>
          <w:u w:val="single"/>
        </w:rPr>
      </w:pPr>
    </w:p>
    <w:p w14:paraId="245C725D" w14:textId="77777777" w:rsidR="0090214B" w:rsidRDefault="0090214B">
      <w:pPr>
        <w:rPr>
          <w:rFonts w:ascii="Tahoma" w:hAnsi="Tahoma" w:cs="Tahoma"/>
          <w:sz w:val="32"/>
          <w:szCs w:val="32"/>
          <w:u w:val="single"/>
        </w:rPr>
      </w:pPr>
      <w:r>
        <w:rPr>
          <w:rFonts w:ascii="Tahoma" w:hAnsi="Tahoma" w:cs="Tahoma"/>
          <w:noProof/>
          <w:sz w:val="32"/>
          <w:szCs w:val="32"/>
          <w:u w:val="single"/>
        </w:rPr>
        <w:drawing>
          <wp:inline distT="0" distB="0" distL="0" distR="0" wp14:anchorId="1AC02BC2" wp14:editId="61FCC187">
            <wp:extent cx="2843625" cy="21327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teors_pic.png"/>
                    <pic:cNvPicPr/>
                  </pic:nvPicPr>
                  <pic:blipFill>
                    <a:blip r:embed="rId20">
                      <a:extLst>
                        <a:ext uri="{28A0092B-C50C-407E-A947-70E740481C1C}">
                          <a14:useLocalDpi xmlns:a14="http://schemas.microsoft.com/office/drawing/2010/main" val="0"/>
                        </a:ext>
                      </a:extLst>
                    </a:blip>
                    <a:stretch>
                      <a:fillRect/>
                    </a:stretch>
                  </pic:blipFill>
                  <pic:spPr>
                    <a:xfrm>
                      <a:off x="0" y="0"/>
                      <a:ext cx="2882345" cy="2161759"/>
                    </a:xfrm>
                    <a:prstGeom prst="rect">
                      <a:avLst/>
                    </a:prstGeom>
                  </pic:spPr>
                </pic:pic>
              </a:graphicData>
            </a:graphic>
          </wp:inline>
        </w:drawing>
      </w:r>
      <w:r>
        <w:rPr>
          <w:rFonts w:ascii="Tahoma" w:hAnsi="Tahoma" w:cs="Tahoma"/>
          <w:noProof/>
          <w:sz w:val="32"/>
          <w:szCs w:val="32"/>
          <w:u w:val="single"/>
        </w:rPr>
        <w:drawing>
          <wp:inline distT="0" distB="0" distL="0" distR="0" wp14:anchorId="492B8014" wp14:editId="09E05CEB">
            <wp:extent cx="3055055" cy="18552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FOP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4164" cy="1885050"/>
                    </a:xfrm>
                    <a:prstGeom prst="rect">
                      <a:avLst/>
                    </a:prstGeom>
                  </pic:spPr>
                </pic:pic>
              </a:graphicData>
            </a:graphic>
          </wp:inline>
        </w:drawing>
      </w:r>
    </w:p>
    <w:p w14:paraId="3001DA84" w14:textId="36458AFF" w:rsidR="002464A6" w:rsidRDefault="0090214B" w:rsidP="002464A6">
      <w:pPr>
        <w:jc w:val="center"/>
        <w:rPr>
          <w:rFonts w:ascii="Tahoma" w:hAnsi="Tahoma" w:cs="Tahoma"/>
          <w:sz w:val="32"/>
          <w:szCs w:val="32"/>
          <w:u w:val="single"/>
        </w:rPr>
      </w:pPr>
      <w:r>
        <w:rPr>
          <w:rFonts w:ascii="Tahoma" w:hAnsi="Tahoma" w:cs="Tahoma"/>
          <w:noProof/>
          <w:sz w:val="32"/>
          <w:szCs w:val="32"/>
          <w:u w:val="single"/>
        </w:rPr>
        <w:drawing>
          <wp:inline distT="0" distB="0" distL="0" distR="0" wp14:anchorId="5C40720E" wp14:editId="7CBF4A25">
            <wp:extent cx="1569808" cy="2284572"/>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tdish.png"/>
                    <pic:cNvPicPr/>
                  </pic:nvPicPr>
                  <pic:blipFill>
                    <a:blip r:embed="rId22">
                      <a:extLst>
                        <a:ext uri="{28A0092B-C50C-407E-A947-70E740481C1C}">
                          <a14:useLocalDpi xmlns:a14="http://schemas.microsoft.com/office/drawing/2010/main" val="0"/>
                        </a:ext>
                      </a:extLst>
                    </a:blip>
                    <a:stretch>
                      <a:fillRect/>
                    </a:stretch>
                  </pic:blipFill>
                  <pic:spPr>
                    <a:xfrm>
                      <a:off x="0" y="0"/>
                      <a:ext cx="1609577" cy="2342448"/>
                    </a:xfrm>
                    <a:prstGeom prst="rect">
                      <a:avLst/>
                    </a:prstGeom>
                  </pic:spPr>
                </pic:pic>
              </a:graphicData>
            </a:graphic>
          </wp:inline>
        </w:drawing>
      </w:r>
      <w:r w:rsidR="006F0133">
        <w:rPr>
          <w:rFonts w:ascii="Tahoma" w:hAnsi="Tahoma" w:cs="Tahoma"/>
          <w:noProof/>
          <w:sz w:val="32"/>
          <w:szCs w:val="32"/>
          <w:u w:val="single"/>
        </w:rPr>
        <w:drawing>
          <wp:inline distT="0" distB="0" distL="0" distR="0" wp14:anchorId="69793ECF" wp14:editId="2D4A86E4">
            <wp:extent cx="3869022" cy="21763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SSP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6460" cy="2180509"/>
                    </a:xfrm>
                    <a:prstGeom prst="rect">
                      <a:avLst/>
                    </a:prstGeom>
                  </pic:spPr>
                </pic:pic>
              </a:graphicData>
            </a:graphic>
          </wp:inline>
        </w:drawing>
      </w:r>
      <w:r w:rsidR="002464A6">
        <w:rPr>
          <w:rFonts w:ascii="Tahoma" w:hAnsi="Tahoma" w:cs="Tahoma"/>
          <w:noProof/>
          <w:sz w:val="32"/>
          <w:szCs w:val="32"/>
          <w:u w:val="single"/>
        </w:rPr>
        <w:drawing>
          <wp:inline distT="0" distB="0" distL="0" distR="0" wp14:anchorId="29CB2C6B" wp14:editId="5DA809D3">
            <wp:extent cx="3072667" cy="230450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ndevourPic2.png"/>
                    <pic:cNvPicPr/>
                  </pic:nvPicPr>
                  <pic:blipFill>
                    <a:blip r:embed="rId24">
                      <a:extLst>
                        <a:ext uri="{28A0092B-C50C-407E-A947-70E740481C1C}">
                          <a14:useLocalDpi xmlns:a14="http://schemas.microsoft.com/office/drawing/2010/main" val="0"/>
                        </a:ext>
                      </a:extLst>
                    </a:blip>
                    <a:stretch>
                      <a:fillRect/>
                    </a:stretch>
                  </pic:blipFill>
                  <pic:spPr>
                    <a:xfrm>
                      <a:off x="0" y="0"/>
                      <a:ext cx="3200238" cy="2400178"/>
                    </a:xfrm>
                    <a:prstGeom prst="rect">
                      <a:avLst/>
                    </a:prstGeom>
                  </pic:spPr>
                </pic:pic>
              </a:graphicData>
            </a:graphic>
          </wp:inline>
        </w:drawing>
      </w:r>
      <w:r w:rsidR="002464A6">
        <w:rPr>
          <w:rFonts w:ascii="Tahoma" w:hAnsi="Tahoma" w:cs="Tahoma"/>
          <w:noProof/>
          <w:sz w:val="32"/>
          <w:szCs w:val="32"/>
          <w:u w:val="single"/>
        </w:rPr>
        <w:drawing>
          <wp:inline distT="0" distB="0" distL="0" distR="0" wp14:anchorId="24F2334D" wp14:editId="335A1C37">
            <wp:extent cx="2811912" cy="2108934"/>
            <wp:effectExtent l="0" t="0" r="762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nomeTPosePic.png"/>
                    <pic:cNvPicPr/>
                  </pic:nvPicPr>
                  <pic:blipFill>
                    <a:blip r:embed="rId25">
                      <a:extLst>
                        <a:ext uri="{28A0092B-C50C-407E-A947-70E740481C1C}">
                          <a14:useLocalDpi xmlns:a14="http://schemas.microsoft.com/office/drawing/2010/main" val="0"/>
                        </a:ext>
                      </a:extLst>
                    </a:blip>
                    <a:stretch>
                      <a:fillRect/>
                    </a:stretch>
                  </pic:blipFill>
                  <pic:spPr>
                    <a:xfrm>
                      <a:off x="0" y="0"/>
                      <a:ext cx="2862274" cy="2146706"/>
                    </a:xfrm>
                    <a:prstGeom prst="rect">
                      <a:avLst/>
                    </a:prstGeom>
                  </pic:spPr>
                </pic:pic>
              </a:graphicData>
            </a:graphic>
          </wp:inline>
        </w:drawing>
      </w:r>
    </w:p>
    <w:p w14:paraId="45820B1B" w14:textId="77777777" w:rsidR="002464A6" w:rsidRDefault="002464A6">
      <w:pPr>
        <w:rPr>
          <w:rFonts w:ascii="Tahoma" w:hAnsi="Tahoma" w:cs="Tahoma"/>
          <w:sz w:val="32"/>
          <w:szCs w:val="32"/>
          <w:u w:val="single"/>
        </w:rPr>
      </w:pPr>
      <w:r>
        <w:rPr>
          <w:rFonts w:ascii="Tahoma" w:hAnsi="Tahoma" w:cs="Tahoma"/>
          <w:sz w:val="32"/>
          <w:szCs w:val="32"/>
          <w:u w:val="single"/>
        </w:rPr>
        <w:br w:type="page"/>
      </w:r>
    </w:p>
    <w:p w14:paraId="5228D417" w14:textId="77777777" w:rsidR="0030722B" w:rsidRDefault="00927FBB" w:rsidP="0030722B">
      <w:pPr>
        <w:jc w:val="both"/>
        <w:rPr>
          <w:rFonts w:ascii="Tahoma" w:hAnsi="Tahoma" w:cs="Tahoma"/>
          <w:sz w:val="32"/>
          <w:szCs w:val="32"/>
          <w:u w:val="single"/>
        </w:rPr>
      </w:pPr>
      <w:r w:rsidRPr="00927FBB">
        <w:rPr>
          <w:rFonts w:ascii="Tahoma" w:hAnsi="Tahoma" w:cs="Tahoma"/>
          <w:sz w:val="32"/>
          <w:szCs w:val="32"/>
          <w:u w:val="single"/>
        </w:rPr>
        <w:lastRenderedPageBreak/>
        <w:t>Colour Schemes</w:t>
      </w:r>
    </w:p>
    <w:p w14:paraId="30CE5DD3" w14:textId="010C994A" w:rsidR="002D7BFA" w:rsidRDefault="00927FBB" w:rsidP="0030722B">
      <w:pPr>
        <w:jc w:val="both"/>
        <w:rPr>
          <w:rFonts w:ascii="Tahoma" w:hAnsi="Tahoma" w:cs="Tahoma"/>
          <w:sz w:val="24"/>
          <w:szCs w:val="24"/>
        </w:rPr>
      </w:pPr>
      <w:r w:rsidRPr="00927FBB">
        <w:rPr>
          <w:rFonts w:ascii="Tahoma" w:hAnsi="Tahoma" w:cs="Tahoma"/>
          <w:sz w:val="24"/>
          <w:szCs w:val="24"/>
        </w:rPr>
        <w:t xml:space="preserve">We will use different colour palettes </w:t>
      </w:r>
      <w:r w:rsidR="002D7BFA">
        <w:rPr>
          <w:rFonts w:ascii="Tahoma" w:hAnsi="Tahoma" w:cs="Tahoma"/>
          <w:sz w:val="24"/>
          <w:szCs w:val="24"/>
        </w:rPr>
        <w:t>for different parts of the game.</w:t>
      </w:r>
    </w:p>
    <w:p w14:paraId="77F2375F" w14:textId="648ABAB5" w:rsidR="009B7EC6" w:rsidRDefault="00BD5B50" w:rsidP="0030722B">
      <w:pPr>
        <w:jc w:val="both"/>
        <w:rPr>
          <w:rFonts w:ascii="Tahoma" w:hAnsi="Tahoma" w:cs="Tahoma"/>
          <w:sz w:val="24"/>
          <w:szCs w:val="24"/>
        </w:rPr>
      </w:pPr>
      <w:r>
        <w:rPr>
          <w:rFonts w:ascii="Tahoma" w:hAnsi="Tahoma" w:cs="Tahoma"/>
          <w:sz w:val="24"/>
          <w:szCs w:val="24"/>
        </w:rPr>
        <w:t xml:space="preserve">For the environment, background, and non-interactable objects we will use dark </w:t>
      </w:r>
      <w:r w:rsidR="00DD44A4">
        <w:rPr>
          <w:rFonts w:ascii="Tahoma" w:hAnsi="Tahoma" w:cs="Tahoma"/>
          <w:sz w:val="24"/>
          <w:szCs w:val="24"/>
        </w:rPr>
        <w:t>colours, mostly black with some bright contrasting colours for stars, planets, gases, etc.</w:t>
      </w:r>
    </w:p>
    <w:p w14:paraId="094427A5" w14:textId="77777777" w:rsidR="002D7BFA" w:rsidRDefault="002D7BFA" w:rsidP="0030722B">
      <w:pPr>
        <w:jc w:val="both"/>
        <w:rPr>
          <w:rFonts w:ascii="Tahoma" w:hAnsi="Tahoma" w:cs="Tahoma"/>
          <w:sz w:val="24"/>
          <w:szCs w:val="24"/>
        </w:rPr>
      </w:pPr>
    </w:p>
    <w:p w14:paraId="16B18790" w14:textId="7DCFE195" w:rsidR="00BF0254" w:rsidRDefault="009B7EC6" w:rsidP="00BF0254">
      <w:pPr>
        <w:jc w:val="both"/>
        <w:rPr>
          <w:rFonts w:ascii="Tahoma" w:hAnsi="Tahoma" w:cs="Tahoma"/>
          <w:sz w:val="24"/>
          <w:szCs w:val="24"/>
        </w:rPr>
      </w:pPr>
      <w:r w:rsidRPr="002D7BFA">
        <w:rPr>
          <w:rFonts w:ascii="Tahoma" w:hAnsi="Tahoma" w:cs="Tahoma"/>
          <w:sz w:val="24"/>
          <w:szCs w:val="24"/>
        </w:rPr>
        <w:t xml:space="preserve">For the interactable/consumable objects and prompts in the game we will use bright </w:t>
      </w:r>
      <w:r w:rsidR="00CD21FA">
        <w:rPr>
          <w:rFonts w:ascii="Tahoma" w:hAnsi="Tahoma" w:cs="Tahoma"/>
          <w:sz w:val="24"/>
          <w:szCs w:val="24"/>
        </w:rPr>
        <w:t xml:space="preserve">primary </w:t>
      </w:r>
      <w:r w:rsidR="002D7BFA">
        <w:rPr>
          <w:rFonts w:ascii="Tahoma" w:hAnsi="Tahoma" w:cs="Tahoma"/>
          <w:sz w:val="24"/>
          <w:szCs w:val="24"/>
        </w:rPr>
        <w:t xml:space="preserve">colours </w:t>
      </w:r>
      <w:r w:rsidR="00CD21FA">
        <w:rPr>
          <w:rFonts w:ascii="Tahoma" w:hAnsi="Tahoma" w:cs="Tahoma"/>
          <w:sz w:val="24"/>
          <w:szCs w:val="24"/>
        </w:rPr>
        <w:t xml:space="preserve">combined with some pastel tones </w:t>
      </w:r>
      <w:r w:rsidRPr="002D7BFA">
        <w:rPr>
          <w:rFonts w:ascii="Tahoma" w:hAnsi="Tahoma" w:cs="Tahoma"/>
          <w:sz w:val="24"/>
          <w:szCs w:val="24"/>
        </w:rPr>
        <w:t>so that is obvious to the play</w:t>
      </w:r>
      <w:r w:rsidR="002D7BFA">
        <w:rPr>
          <w:rFonts w:ascii="Tahoma" w:hAnsi="Tahoma" w:cs="Tahoma"/>
          <w:sz w:val="24"/>
          <w:szCs w:val="24"/>
        </w:rPr>
        <w:t>er that they have functionality. A challenge will be having the colours of interactable objects not clash with other palettes.</w:t>
      </w:r>
    </w:p>
    <w:p w14:paraId="33AA4FA4" w14:textId="5F5CFEC3" w:rsidR="005938F4" w:rsidRDefault="005938F4" w:rsidP="00BF0254">
      <w:pPr>
        <w:jc w:val="both"/>
        <w:rPr>
          <w:rFonts w:ascii="Tahoma" w:hAnsi="Tahoma" w:cs="Tahoma"/>
          <w:sz w:val="24"/>
          <w:szCs w:val="24"/>
        </w:rPr>
      </w:pPr>
    </w:p>
    <w:p w14:paraId="6D8DD61D" w14:textId="69709F85" w:rsidR="002177F5" w:rsidRDefault="00BF0254" w:rsidP="005938F4">
      <w:pPr>
        <w:jc w:val="both"/>
        <w:rPr>
          <w:rFonts w:ascii="Tahoma" w:hAnsi="Tahoma" w:cs="Tahoma"/>
          <w:sz w:val="24"/>
          <w:szCs w:val="24"/>
        </w:rPr>
      </w:pPr>
      <w:r>
        <w:rPr>
          <w:rFonts w:ascii="Tahoma" w:hAnsi="Tahoma" w:cs="Tahoma"/>
          <w:sz w:val="24"/>
          <w:szCs w:val="24"/>
        </w:rPr>
        <w:t>For the player object we will use fairly soft neutral earth tones, in brighter shades than the environment palette. We want the player object to stand out clearly against the environment, but as the Player will focus on this object the most we don’t want it to be too harsh to look at continuously.</w:t>
      </w:r>
    </w:p>
    <w:p w14:paraId="20A4AC5A" w14:textId="6874B5E9" w:rsidR="006A6ECE" w:rsidRDefault="006A6ECE" w:rsidP="005938F4">
      <w:pPr>
        <w:jc w:val="both"/>
        <w:rPr>
          <w:rFonts w:ascii="Tahoma" w:hAnsi="Tahoma" w:cs="Tahoma"/>
          <w:sz w:val="24"/>
          <w:szCs w:val="24"/>
        </w:rPr>
      </w:pPr>
    </w:p>
    <w:p w14:paraId="607394D8" w14:textId="4D47BF62" w:rsidR="006A6ECE" w:rsidRDefault="006A6ECE" w:rsidP="005938F4">
      <w:pPr>
        <w:jc w:val="both"/>
        <w:rPr>
          <w:rFonts w:ascii="Tahoma" w:hAnsi="Tahoma" w:cs="Tahoma"/>
          <w:sz w:val="24"/>
          <w:szCs w:val="24"/>
        </w:rPr>
      </w:pPr>
      <w:r>
        <w:rPr>
          <w:rFonts w:ascii="Tahoma" w:hAnsi="Tahoma" w:cs="Tahoma"/>
          <w:sz w:val="24"/>
          <w:szCs w:val="24"/>
        </w:rPr>
        <w:t>Interactable objects colour schemes will vary widely, as will obstacles.</w:t>
      </w:r>
    </w:p>
    <w:p w14:paraId="755BF7F0" w14:textId="77777777" w:rsidR="002177F5" w:rsidRDefault="002177F5">
      <w:pPr>
        <w:rPr>
          <w:rFonts w:ascii="Tahoma" w:hAnsi="Tahoma" w:cs="Tahoma"/>
          <w:sz w:val="24"/>
          <w:szCs w:val="24"/>
        </w:rPr>
      </w:pPr>
      <w:r>
        <w:rPr>
          <w:rFonts w:ascii="Tahoma" w:hAnsi="Tahoma" w:cs="Tahoma"/>
          <w:sz w:val="24"/>
          <w:szCs w:val="24"/>
        </w:rPr>
        <w:br w:type="page"/>
      </w:r>
    </w:p>
    <w:p w14:paraId="35D58F3C" w14:textId="7B3BC3EC" w:rsidR="002D7BFA" w:rsidRPr="009F7F4C" w:rsidRDefault="001813BB" w:rsidP="009F7F4C">
      <w:pPr>
        <w:jc w:val="both"/>
        <w:rPr>
          <w:rFonts w:ascii="Tahoma" w:hAnsi="Tahoma" w:cs="Tahoma"/>
          <w:sz w:val="24"/>
          <w:szCs w:val="24"/>
        </w:rPr>
      </w:pPr>
      <w:r w:rsidRPr="001813BB">
        <w:rPr>
          <w:rFonts w:ascii="Tahoma" w:hAnsi="Tahoma" w:cs="Tahoma"/>
          <w:sz w:val="28"/>
          <w:szCs w:val="28"/>
          <w:u w:val="single"/>
        </w:rPr>
        <w:lastRenderedPageBreak/>
        <w:t>Models</w:t>
      </w:r>
    </w:p>
    <w:p w14:paraId="58711375" w14:textId="5D59F9AB" w:rsidR="006B50BA" w:rsidRDefault="006B50BA" w:rsidP="006B50BA">
      <w:pPr>
        <w:pStyle w:val="ListParagraph"/>
        <w:numPr>
          <w:ilvl w:val="0"/>
          <w:numId w:val="1"/>
        </w:numPr>
        <w:jc w:val="both"/>
        <w:rPr>
          <w:rFonts w:ascii="Tahoma" w:hAnsi="Tahoma" w:cs="Tahoma"/>
          <w:sz w:val="24"/>
          <w:szCs w:val="24"/>
        </w:rPr>
      </w:pPr>
      <w:r w:rsidRPr="006B50BA">
        <w:rPr>
          <w:rFonts w:ascii="Tahoma" w:hAnsi="Tahoma" w:cs="Tahoma"/>
          <w:sz w:val="24"/>
          <w:szCs w:val="24"/>
        </w:rPr>
        <w:t>All models should be a maximum of 10MB in the .fbx file format and include polygon counts in the art asset checklist spreadsheet.</w:t>
      </w:r>
    </w:p>
    <w:p w14:paraId="5FCBECF0" w14:textId="77777777" w:rsidR="00C0010C" w:rsidRDefault="00C0010C" w:rsidP="00C0010C">
      <w:pPr>
        <w:pStyle w:val="ListParagraph"/>
        <w:jc w:val="both"/>
        <w:rPr>
          <w:rFonts w:ascii="Tahoma" w:hAnsi="Tahoma" w:cs="Tahoma"/>
          <w:sz w:val="24"/>
          <w:szCs w:val="24"/>
        </w:rPr>
      </w:pPr>
    </w:p>
    <w:p w14:paraId="437F7AC9" w14:textId="2D4D93FF" w:rsidR="006B50BA" w:rsidRDefault="006B50BA" w:rsidP="006B50BA">
      <w:pPr>
        <w:pStyle w:val="ListParagraph"/>
        <w:numPr>
          <w:ilvl w:val="0"/>
          <w:numId w:val="1"/>
        </w:numPr>
        <w:jc w:val="both"/>
        <w:rPr>
          <w:rFonts w:ascii="Tahoma" w:hAnsi="Tahoma" w:cs="Tahoma"/>
          <w:sz w:val="24"/>
          <w:szCs w:val="24"/>
        </w:rPr>
      </w:pPr>
      <w:r>
        <w:rPr>
          <w:rFonts w:ascii="Tahoma" w:hAnsi="Tahoma" w:cs="Tahoma"/>
          <w:sz w:val="24"/>
          <w:szCs w:val="24"/>
        </w:rPr>
        <w:t>All models should have a corresponding .UVW file as well as a UV template</w:t>
      </w:r>
      <w:r w:rsidR="00D700D0">
        <w:rPr>
          <w:rFonts w:ascii="Tahoma" w:hAnsi="Tahoma" w:cs="Tahoma"/>
          <w:sz w:val="24"/>
          <w:szCs w:val="24"/>
        </w:rPr>
        <w:t xml:space="preserve"> for potential refinement. File names should match the corresponding file name of the model with the suffix “_UV” or “__UV_template”.</w:t>
      </w:r>
    </w:p>
    <w:p w14:paraId="13A3EA34" w14:textId="77777777" w:rsidR="00C0010C" w:rsidRPr="00C0010C" w:rsidRDefault="00C0010C" w:rsidP="00C0010C">
      <w:pPr>
        <w:pStyle w:val="ListParagraph"/>
        <w:rPr>
          <w:rFonts w:ascii="Tahoma" w:hAnsi="Tahoma" w:cs="Tahoma"/>
          <w:sz w:val="24"/>
          <w:szCs w:val="24"/>
        </w:rPr>
      </w:pPr>
    </w:p>
    <w:p w14:paraId="14336B31" w14:textId="77777777" w:rsidR="00C0010C" w:rsidRDefault="00C0010C" w:rsidP="00C0010C">
      <w:pPr>
        <w:pStyle w:val="ListParagraph"/>
        <w:jc w:val="both"/>
        <w:rPr>
          <w:rFonts w:ascii="Tahoma" w:hAnsi="Tahoma" w:cs="Tahoma"/>
          <w:sz w:val="24"/>
          <w:szCs w:val="24"/>
        </w:rPr>
      </w:pPr>
    </w:p>
    <w:p w14:paraId="582E6C2E" w14:textId="14FCD907" w:rsidR="00AB40B3" w:rsidRDefault="00AB40B3" w:rsidP="006B50BA">
      <w:pPr>
        <w:pStyle w:val="ListParagraph"/>
        <w:numPr>
          <w:ilvl w:val="0"/>
          <w:numId w:val="1"/>
        </w:numPr>
        <w:jc w:val="both"/>
        <w:rPr>
          <w:rFonts w:ascii="Tahoma" w:hAnsi="Tahoma" w:cs="Tahoma"/>
          <w:sz w:val="24"/>
          <w:szCs w:val="24"/>
        </w:rPr>
      </w:pPr>
      <w:r>
        <w:rPr>
          <w:rFonts w:ascii="Tahoma" w:hAnsi="Tahoma" w:cs="Tahoma"/>
          <w:sz w:val="24"/>
          <w:szCs w:val="24"/>
        </w:rPr>
        <w:t>All models should fit into one</w:t>
      </w:r>
      <w:r w:rsidR="00865EF8">
        <w:rPr>
          <w:rFonts w:ascii="Tahoma" w:hAnsi="Tahoma" w:cs="Tahoma"/>
          <w:sz w:val="24"/>
          <w:szCs w:val="24"/>
        </w:rPr>
        <w:t xml:space="preserve"> of the following categories:</w:t>
      </w:r>
    </w:p>
    <w:p w14:paraId="431EA14F" w14:textId="77777777" w:rsidR="00C0010C" w:rsidRDefault="00C0010C" w:rsidP="00C0010C">
      <w:pPr>
        <w:pStyle w:val="ListParagraph"/>
        <w:jc w:val="both"/>
        <w:rPr>
          <w:rFonts w:ascii="Tahoma" w:hAnsi="Tahoma" w:cs="Tahoma"/>
          <w:sz w:val="24"/>
          <w:szCs w:val="24"/>
        </w:rPr>
      </w:pPr>
    </w:p>
    <w:p w14:paraId="1B66670B" w14:textId="77777777" w:rsidR="001E4D6F" w:rsidRDefault="001E4D6F" w:rsidP="001E4D6F">
      <w:pPr>
        <w:pStyle w:val="ListParagraph"/>
        <w:numPr>
          <w:ilvl w:val="0"/>
          <w:numId w:val="6"/>
        </w:numPr>
        <w:rPr>
          <w:rFonts w:ascii="Tahoma" w:hAnsi="Tahoma" w:cs="Tahoma"/>
          <w:sz w:val="24"/>
          <w:szCs w:val="24"/>
        </w:rPr>
      </w:pPr>
      <w:r>
        <w:rPr>
          <w:rFonts w:ascii="Tahoma" w:hAnsi="Tahoma" w:cs="Tahoma"/>
          <w:sz w:val="24"/>
          <w:szCs w:val="24"/>
        </w:rPr>
        <w:t>Player</w:t>
      </w:r>
    </w:p>
    <w:p w14:paraId="354C021B" w14:textId="77777777" w:rsidR="001E4D6F" w:rsidRDefault="001E4D6F" w:rsidP="001E4D6F">
      <w:pPr>
        <w:pStyle w:val="ListParagraph"/>
        <w:numPr>
          <w:ilvl w:val="0"/>
          <w:numId w:val="6"/>
        </w:numPr>
        <w:rPr>
          <w:rFonts w:ascii="Tahoma" w:hAnsi="Tahoma" w:cs="Tahoma"/>
          <w:sz w:val="24"/>
          <w:szCs w:val="24"/>
        </w:rPr>
      </w:pPr>
      <w:r>
        <w:rPr>
          <w:rFonts w:ascii="Tahoma" w:hAnsi="Tahoma" w:cs="Tahoma"/>
          <w:sz w:val="24"/>
          <w:szCs w:val="24"/>
        </w:rPr>
        <w:t>Obstacles</w:t>
      </w:r>
    </w:p>
    <w:p w14:paraId="199DB7D3" w14:textId="77777777" w:rsidR="001E4D6F" w:rsidRDefault="001E4D6F" w:rsidP="001E4D6F">
      <w:pPr>
        <w:pStyle w:val="ListParagraph"/>
        <w:numPr>
          <w:ilvl w:val="0"/>
          <w:numId w:val="6"/>
        </w:numPr>
        <w:rPr>
          <w:rFonts w:ascii="Tahoma" w:hAnsi="Tahoma" w:cs="Tahoma"/>
          <w:sz w:val="24"/>
          <w:szCs w:val="24"/>
        </w:rPr>
      </w:pPr>
      <w:r>
        <w:rPr>
          <w:rFonts w:ascii="Tahoma" w:hAnsi="Tahoma" w:cs="Tahoma"/>
          <w:sz w:val="24"/>
          <w:szCs w:val="24"/>
        </w:rPr>
        <w:t>Interactable Objects</w:t>
      </w:r>
    </w:p>
    <w:p w14:paraId="39F47998" w14:textId="77777777" w:rsidR="001E4D6F" w:rsidRDefault="001E4D6F" w:rsidP="001E4D6F">
      <w:pPr>
        <w:pStyle w:val="ListParagraph"/>
        <w:numPr>
          <w:ilvl w:val="0"/>
          <w:numId w:val="6"/>
        </w:numPr>
        <w:rPr>
          <w:rFonts w:ascii="Tahoma" w:hAnsi="Tahoma" w:cs="Tahoma"/>
          <w:sz w:val="24"/>
          <w:szCs w:val="24"/>
        </w:rPr>
      </w:pPr>
      <w:r>
        <w:rPr>
          <w:rFonts w:ascii="Tahoma" w:hAnsi="Tahoma" w:cs="Tahoma"/>
          <w:sz w:val="24"/>
          <w:szCs w:val="24"/>
        </w:rPr>
        <w:t>PowerUps</w:t>
      </w:r>
    </w:p>
    <w:p w14:paraId="22B33D23" w14:textId="77777777" w:rsidR="001E4D6F" w:rsidRDefault="001E4D6F" w:rsidP="001E4D6F">
      <w:pPr>
        <w:pStyle w:val="ListParagraph"/>
        <w:numPr>
          <w:ilvl w:val="0"/>
          <w:numId w:val="6"/>
        </w:numPr>
        <w:rPr>
          <w:rFonts w:ascii="Tahoma" w:hAnsi="Tahoma" w:cs="Tahoma"/>
          <w:sz w:val="24"/>
          <w:szCs w:val="24"/>
        </w:rPr>
      </w:pPr>
      <w:r>
        <w:rPr>
          <w:rFonts w:ascii="Tahoma" w:hAnsi="Tahoma" w:cs="Tahoma"/>
          <w:sz w:val="24"/>
          <w:szCs w:val="24"/>
        </w:rPr>
        <w:t>UI</w:t>
      </w:r>
    </w:p>
    <w:p w14:paraId="3BDEEF5B" w14:textId="77777777" w:rsidR="001E4D6F" w:rsidRDefault="001E4D6F" w:rsidP="001E4D6F">
      <w:pPr>
        <w:pStyle w:val="ListParagraph"/>
        <w:numPr>
          <w:ilvl w:val="0"/>
          <w:numId w:val="6"/>
        </w:numPr>
        <w:rPr>
          <w:rFonts w:ascii="Tahoma" w:hAnsi="Tahoma" w:cs="Tahoma"/>
          <w:sz w:val="24"/>
          <w:szCs w:val="24"/>
        </w:rPr>
      </w:pPr>
      <w:r>
        <w:rPr>
          <w:rFonts w:ascii="Tahoma" w:hAnsi="Tahoma" w:cs="Tahoma"/>
          <w:sz w:val="24"/>
          <w:szCs w:val="24"/>
        </w:rPr>
        <w:t>Cut Scenes</w:t>
      </w:r>
    </w:p>
    <w:p w14:paraId="6AE0072E" w14:textId="64DD3510" w:rsidR="00C0010C" w:rsidRPr="001E4D6F" w:rsidRDefault="001E4D6F" w:rsidP="001E4D6F">
      <w:pPr>
        <w:pStyle w:val="ListParagraph"/>
        <w:numPr>
          <w:ilvl w:val="0"/>
          <w:numId w:val="6"/>
        </w:numPr>
        <w:rPr>
          <w:rFonts w:ascii="Tahoma" w:hAnsi="Tahoma" w:cs="Tahoma"/>
          <w:sz w:val="24"/>
          <w:szCs w:val="24"/>
        </w:rPr>
      </w:pPr>
      <w:r>
        <w:rPr>
          <w:rFonts w:ascii="Tahoma" w:hAnsi="Tahoma" w:cs="Tahoma"/>
          <w:sz w:val="24"/>
          <w:szCs w:val="24"/>
        </w:rPr>
        <w:t>Animations</w:t>
      </w:r>
      <w:r w:rsidR="00C0010C" w:rsidRPr="001E4D6F">
        <w:rPr>
          <w:rFonts w:ascii="Tahoma" w:hAnsi="Tahoma" w:cs="Tahoma"/>
          <w:sz w:val="24"/>
          <w:szCs w:val="24"/>
        </w:rPr>
        <w:br w:type="page"/>
      </w:r>
    </w:p>
    <w:p w14:paraId="7D1F294A" w14:textId="5ABB5381" w:rsidR="001813BB" w:rsidRDefault="006B50BA" w:rsidP="0030722B">
      <w:pPr>
        <w:jc w:val="both"/>
        <w:rPr>
          <w:rFonts w:ascii="Tahoma" w:hAnsi="Tahoma" w:cs="Tahoma"/>
          <w:sz w:val="28"/>
          <w:szCs w:val="28"/>
          <w:u w:val="single"/>
        </w:rPr>
      </w:pPr>
      <w:r w:rsidRPr="006B50BA">
        <w:rPr>
          <w:rFonts w:ascii="Tahoma" w:hAnsi="Tahoma" w:cs="Tahoma"/>
          <w:sz w:val="28"/>
          <w:szCs w:val="28"/>
          <w:u w:val="single"/>
        </w:rPr>
        <w:lastRenderedPageBreak/>
        <w:t>Textures</w:t>
      </w:r>
    </w:p>
    <w:p w14:paraId="5F7F61D7" w14:textId="34D9571D" w:rsidR="006B50BA" w:rsidRDefault="006B50BA" w:rsidP="0030722B">
      <w:pPr>
        <w:jc w:val="both"/>
        <w:rPr>
          <w:rFonts w:ascii="Tahoma" w:hAnsi="Tahoma" w:cs="Tahoma"/>
          <w:sz w:val="28"/>
          <w:szCs w:val="28"/>
          <w:u w:val="single"/>
        </w:rPr>
      </w:pPr>
    </w:p>
    <w:p w14:paraId="10EFBD7E" w14:textId="2F60146B" w:rsidR="006B50BA" w:rsidRDefault="006B50BA" w:rsidP="00865EF8">
      <w:pPr>
        <w:pStyle w:val="ListParagraph"/>
        <w:numPr>
          <w:ilvl w:val="0"/>
          <w:numId w:val="1"/>
        </w:numPr>
        <w:jc w:val="both"/>
        <w:rPr>
          <w:rFonts w:ascii="Tahoma" w:hAnsi="Tahoma" w:cs="Tahoma"/>
          <w:sz w:val="24"/>
          <w:szCs w:val="24"/>
        </w:rPr>
      </w:pPr>
      <w:r w:rsidRPr="00865EF8">
        <w:rPr>
          <w:rFonts w:ascii="Tahoma" w:hAnsi="Tahoma" w:cs="Tahoma"/>
          <w:sz w:val="24"/>
          <w:szCs w:val="24"/>
        </w:rPr>
        <w:t>All texture files should be square regardless of their resolution (512x512, 1024x24,</w:t>
      </w:r>
      <w:r w:rsidR="00865EF8">
        <w:rPr>
          <w:rFonts w:ascii="Tahoma" w:hAnsi="Tahoma" w:cs="Tahoma"/>
          <w:sz w:val="24"/>
          <w:szCs w:val="24"/>
        </w:rPr>
        <w:t xml:space="preserve"> </w:t>
      </w:r>
      <w:r w:rsidRPr="00865EF8">
        <w:rPr>
          <w:rFonts w:ascii="Tahoma" w:hAnsi="Tahoma" w:cs="Tahoma"/>
          <w:sz w:val="24"/>
          <w:szCs w:val="24"/>
        </w:rPr>
        <w:t>etc.)</w:t>
      </w:r>
    </w:p>
    <w:p w14:paraId="13FC1CAC" w14:textId="14785814" w:rsidR="00865EF8" w:rsidRDefault="00865EF8" w:rsidP="00865EF8">
      <w:pPr>
        <w:pStyle w:val="ListParagraph"/>
        <w:numPr>
          <w:ilvl w:val="0"/>
          <w:numId w:val="1"/>
        </w:numPr>
        <w:jc w:val="both"/>
        <w:rPr>
          <w:rFonts w:ascii="Tahoma" w:hAnsi="Tahoma" w:cs="Tahoma"/>
          <w:sz w:val="24"/>
          <w:szCs w:val="24"/>
        </w:rPr>
      </w:pPr>
      <w:r>
        <w:rPr>
          <w:rFonts w:ascii="Tahoma" w:hAnsi="Tahoma" w:cs="Tahoma"/>
          <w:sz w:val="24"/>
          <w:szCs w:val="24"/>
        </w:rPr>
        <w:t>All texture files should be in 16Bit and 72 RGB colour.</w:t>
      </w:r>
    </w:p>
    <w:p w14:paraId="67D7B2D5" w14:textId="587DE5AA" w:rsidR="006A6ECE" w:rsidRDefault="006A6ECE" w:rsidP="00865EF8">
      <w:pPr>
        <w:pStyle w:val="ListParagraph"/>
        <w:numPr>
          <w:ilvl w:val="0"/>
          <w:numId w:val="1"/>
        </w:numPr>
        <w:jc w:val="both"/>
        <w:rPr>
          <w:rFonts w:ascii="Tahoma" w:hAnsi="Tahoma" w:cs="Tahoma"/>
          <w:sz w:val="24"/>
          <w:szCs w:val="24"/>
        </w:rPr>
      </w:pPr>
      <w:r>
        <w:rPr>
          <w:rFonts w:ascii="Tahoma" w:hAnsi="Tahoma" w:cs="Tahoma"/>
          <w:sz w:val="24"/>
          <w:szCs w:val="24"/>
        </w:rPr>
        <w:t>Texture files should be stored in the appropriate folder with a descriptive name in the projects Assets/Textures folder.</w:t>
      </w:r>
    </w:p>
    <w:p w14:paraId="68D114C3" w14:textId="7B9D1563" w:rsidR="00865EF8" w:rsidRDefault="001E4D6F">
      <w:pPr>
        <w:rPr>
          <w:rFonts w:ascii="Tahoma" w:hAnsi="Tahoma" w:cs="Tahoma"/>
          <w:sz w:val="24"/>
          <w:szCs w:val="24"/>
        </w:rPr>
      </w:pPr>
      <w:r>
        <w:rPr>
          <w:rFonts w:ascii="Tahoma" w:hAnsi="Tahoma" w:cs="Tahoma"/>
          <w:noProof/>
          <w:sz w:val="24"/>
          <w:szCs w:val="24"/>
        </w:rPr>
        <w:drawing>
          <wp:inline distT="0" distB="0" distL="0" distR="0" wp14:anchorId="544A6AA7" wp14:editId="3E63D594">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evour_basecolor_pi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865EF8">
        <w:rPr>
          <w:rFonts w:ascii="Tahoma" w:hAnsi="Tahoma" w:cs="Tahoma"/>
          <w:sz w:val="24"/>
          <w:szCs w:val="24"/>
        </w:rPr>
        <w:br w:type="page"/>
      </w:r>
    </w:p>
    <w:p w14:paraId="4ECACA92" w14:textId="26298A7C" w:rsidR="00865EF8" w:rsidRDefault="00387621" w:rsidP="00865EF8">
      <w:pPr>
        <w:jc w:val="both"/>
        <w:rPr>
          <w:rFonts w:ascii="Tahoma" w:hAnsi="Tahoma" w:cs="Tahoma"/>
          <w:sz w:val="28"/>
          <w:szCs w:val="28"/>
          <w:u w:val="single"/>
        </w:rPr>
      </w:pPr>
      <w:r w:rsidRPr="00387621">
        <w:rPr>
          <w:rFonts w:ascii="Tahoma" w:hAnsi="Tahoma" w:cs="Tahoma"/>
          <w:sz w:val="28"/>
          <w:szCs w:val="28"/>
          <w:u w:val="single"/>
        </w:rPr>
        <w:lastRenderedPageBreak/>
        <w:t>Animations</w:t>
      </w:r>
    </w:p>
    <w:p w14:paraId="22B27D42" w14:textId="0ABCF29B" w:rsidR="00387621" w:rsidRDefault="00387621" w:rsidP="00865EF8">
      <w:pPr>
        <w:jc w:val="both"/>
        <w:rPr>
          <w:rFonts w:ascii="Tahoma" w:hAnsi="Tahoma" w:cs="Tahoma"/>
          <w:sz w:val="24"/>
          <w:szCs w:val="24"/>
        </w:rPr>
      </w:pPr>
      <w:r>
        <w:rPr>
          <w:rFonts w:ascii="Tahoma" w:hAnsi="Tahoma" w:cs="Tahoma"/>
          <w:sz w:val="24"/>
          <w:szCs w:val="24"/>
        </w:rPr>
        <w:t>Animations should be relatively simple, not overly complex and detailed in order to maintain the cartoonish style of the game and facilitate production of as many of them as possible in the short production window we are working in.</w:t>
      </w:r>
    </w:p>
    <w:p w14:paraId="07C56D28" w14:textId="2606AAD0" w:rsidR="00A178B4" w:rsidRDefault="00A178B4">
      <w:pPr>
        <w:rPr>
          <w:rFonts w:ascii="Tahoma" w:hAnsi="Tahoma" w:cs="Tahoma"/>
          <w:sz w:val="24"/>
          <w:szCs w:val="24"/>
        </w:rPr>
      </w:pPr>
      <w:r>
        <w:rPr>
          <w:rFonts w:ascii="Tahoma" w:hAnsi="Tahoma" w:cs="Tahoma"/>
          <w:sz w:val="24"/>
          <w:szCs w:val="24"/>
        </w:rPr>
        <w:t>We will need animations for</w:t>
      </w:r>
      <w:r w:rsidR="00406EF0">
        <w:rPr>
          <w:rFonts w:ascii="Tahoma" w:hAnsi="Tahoma" w:cs="Tahoma"/>
          <w:sz w:val="24"/>
          <w:szCs w:val="24"/>
        </w:rPr>
        <w:t xml:space="preserve"> each gnome dance move and basic movement, as well as nose diving and floating up. Also charging animations to transition between moves, for a total of 23 animations, most of which transition to each other. We will be using Unity’s animation system.</w:t>
      </w:r>
    </w:p>
    <w:p w14:paraId="68D3B318" w14:textId="77777777" w:rsidR="006A6ECE" w:rsidRDefault="006A6ECE">
      <w:pPr>
        <w:rPr>
          <w:rFonts w:ascii="Tahoma" w:hAnsi="Tahoma" w:cs="Tahoma"/>
          <w:sz w:val="24"/>
          <w:szCs w:val="24"/>
        </w:rPr>
      </w:pPr>
    </w:p>
    <w:p w14:paraId="585D34BC" w14:textId="63E17E34" w:rsidR="00387621" w:rsidRDefault="00387621" w:rsidP="00865EF8">
      <w:pPr>
        <w:jc w:val="both"/>
        <w:rPr>
          <w:rFonts w:ascii="Tahoma" w:hAnsi="Tahoma" w:cs="Tahoma"/>
          <w:sz w:val="28"/>
          <w:szCs w:val="28"/>
        </w:rPr>
      </w:pPr>
      <w:r>
        <w:rPr>
          <w:rFonts w:ascii="Tahoma" w:hAnsi="Tahoma" w:cs="Tahoma"/>
          <w:sz w:val="28"/>
          <w:szCs w:val="28"/>
          <w:u w:val="single"/>
        </w:rPr>
        <w:t>Particle Effects</w:t>
      </w:r>
    </w:p>
    <w:p w14:paraId="3AF2A947" w14:textId="1C8A8F24" w:rsidR="003A4EBF" w:rsidRDefault="001E4D6F">
      <w:pPr>
        <w:rPr>
          <w:rFonts w:ascii="Tahoma" w:hAnsi="Tahoma" w:cs="Tahoma"/>
          <w:sz w:val="24"/>
          <w:szCs w:val="24"/>
        </w:rPr>
      </w:pPr>
      <w:r>
        <w:rPr>
          <w:rFonts w:ascii="Tahoma" w:hAnsi="Tahoma" w:cs="Tahoma"/>
          <w:sz w:val="24"/>
          <w:szCs w:val="24"/>
        </w:rPr>
        <w:t xml:space="preserve">We will make use of the Particle Effects in the Unity standard assets package as </w:t>
      </w:r>
      <w:r w:rsidR="00406EF0">
        <w:rPr>
          <w:rFonts w:ascii="Tahoma" w:hAnsi="Tahoma" w:cs="Tahoma"/>
          <w:sz w:val="24"/>
          <w:szCs w:val="24"/>
        </w:rPr>
        <w:t>well as custom made effects.</w:t>
      </w:r>
      <w:r w:rsidR="006A6ECE">
        <w:rPr>
          <w:rFonts w:ascii="Tahoma" w:hAnsi="Tahoma" w:cs="Tahoma"/>
          <w:sz w:val="24"/>
          <w:szCs w:val="24"/>
        </w:rPr>
        <w:t xml:space="preserve"> We may use a shader graph in the future, or volumetric clouds to separate each zone in the level, but for the time being we will rely on particle effects to delineate the separation between zones.  There will also be several particle effects on the gnome himself. Speed lines for when he’s nose diving, flame and smoke for when he’s taken damage.  There should also be some visual and audio feedback for coin pickup that we can use particle systems for.</w:t>
      </w:r>
    </w:p>
    <w:p w14:paraId="0AA20F61" w14:textId="77777777" w:rsidR="006A6ECE" w:rsidRDefault="006A6ECE">
      <w:pPr>
        <w:rPr>
          <w:rFonts w:ascii="Tahoma" w:hAnsi="Tahoma" w:cs="Tahoma"/>
          <w:sz w:val="24"/>
          <w:szCs w:val="24"/>
        </w:rPr>
      </w:pPr>
    </w:p>
    <w:p w14:paraId="3B9FDF24" w14:textId="7B50CD53" w:rsidR="003A4EBF" w:rsidRDefault="003A4EBF" w:rsidP="00865EF8">
      <w:pPr>
        <w:jc w:val="both"/>
        <w:rPr>
          <w:rFonts w:ascii="Tahoma" w:hAnsi="Tahoma" w:cs="Tahoma"/>
          <w:sz w:val="28"/>
          <w:szCs w:val="28"/>
          <w:u w:val="single"/>
        </w:rPr>
      </w:pPr>
      <w:r>
        <w:rPr>
          <w:rFonts w:ascii="Tahoma" w:hAnsi="Tahoma" w:cs="Tahoma"/>
          <w:sz w:val="28"/>
          <w:szCs w:val="28"/>
          <w:u w:val="single"/>
        </w:rPr>
        <w:t>Level Design/Layout</w:t>
      </w:r>
    </w:p>
    <w:p w14:paraId="641E8ABA" w14:textId="0634B1AA" w:rsidR="00570EBA" w:rsidRDefault="00406EF0">
      <w:pPr>
        <w:rPr>
          <w:rFonts w:ascii="Tahoma" w:hAnsi="Tahoma" w:cs="Tahoma"/>
          <w:sz w:val="24"/>
          <w:szCs w:val="24"/>
        </w:rPr>
      </w:pPr>
      <w:r w:rsidRPr="00406EF0">
        <w:rPr>
          <w:rFonts w:ascii="Tahoma" w:hAnsi="Tahoma" w:cs="Tahoma"/>
          <w:sz w:val="24"/>
          <w:szCs w:val="24"/>
        </w:rPr>
        <w:t>The ma</w:t>
      </w:r>
      <w:r>
        <w:rPr>
          <w:rFonts w:ascii="Tahoma" w:hAnsi="Tahoma" w:cs="Tahoma"/>
          <w:sz w:val="24"/>
          <w:szCs w:val="24"/>
        </w:rPr>
        <w:t>in level design will be the earth level, split into four zones, each with their own interactable objects and obstacles.</w:t>
      </w:r>
    </w:p>
    <w:p w14:paraId="2E908DCB" w14:textId="77777777" w:rsidR="006A6ECE" w:rsidRPr="00406EF0" w:rsidRDefault="006A6ECE">
      <w:pPr>
        <w:rPr>
          <w:rFonts w:ascii="Tahoma" w:hAnsi="Tahoma" w:cs="Tahoma"/>
          <w:sz w:val="24"/>
          <w:szCs w:val="24"/>
        </w:rPr>
      </w:pPr>
    </w:p>
    <w:p w14:paraId="48F6B51A" w14:textId="58CC043D" w:rsidR="003A4EBF" w:rsidRDefault="00570EBA" w:rsidP="003A4EBF">
      <w:pPr>
        <w:jc w:val="both"/>
        <w:rPr>
          <w:rFonts w:ascii="Tahoma" w:hAnsi="Tahoma" w:cs="Tahoma"/>
          <w:sz w:val="28"/>
          <w:szCs w:val="28"/>
        </w:rPr>
      </w:pPr>
      <w:r>
        <w:rPr>
          <w:rFonts w:ascii="Tahoma" w:hAnsi="Tahoma" w:cs="Tahoma"/>
          <w:sz w:val="28"/>
          <w:szCs w:val="28"/>
          <w:u w:val="single"/>
        </w:rPr>
        <w:t>User Interface/UX Design</w:t>
      </w:r>
    </w:p>
    <w:p w14:paraId="6D508E80" w14:textId="7A9C5FB6" w:rsidR="001C1044" w:rsidRDefault="001C1044">
      <w:pPr>
        <w:rPr>
          <w:rFonts w:ascii="Tahoma" w:hAnsi="Tahoma" w:cs="Tahoma"/>
          <w:sz w:val="24"/>
          <w:szCs w:val="24"/>
        </w:rPr>
      </w:pPr>
      <w:r>
        <w:rPr>
          <w:rFonts w:ascii="Tahoma" w:hAnsi="Tahoma" w:cs="Tahoma"/>
          <w:sz w:val="24"/>
          <w:szCs w:val="24"/>
        </w:rPr>
        <w:t>We want the interface to stand out against the colours of the game, without clashing to</w:t>
      </w:r>
      <w:r w:rsidR="00E41D53">
        <w:rPr>
          <w:rFonts w:ascii="Tahoma" w:hAnsi="Tahoma" w:cs="Tahoma"/>
          <w:sz w:val="24"/>
          <w:szCs w:val="24"/>
        </w:rPr>
        <w:t>o</w:t>
      </w:r>
      <w:r>
        <w:rPr>
          <w:rFonts w:ascii="Tahoma" w:hAnsi="Tahoma" w:cs="Tahoma"/>
          <w:sz w:val="24"/>
          <w:szCs w:val="24"/>
        </w:rPr>
        <w:t xml:space="preserve"> much. </w:t>
      </w:r>
      <w:r w:rsidR="00406EF0">
        <w:rPr>
          <w:rFonts w:ascii="Tahoma" w:hAnsi="Tahoma" w:cs="Tahoma"/>
          <w:sz w:val="24"/>
          <w:szCs w:val="24"/>
        </w:rPr>
        <w:t>Mostly blue and gold. We will be using a picture of the cockpit of an actual space shuttle for the Menu.</w:t>
      </w:r>
    </w:p>
    <w:p w14:paraId="5C10C772" w14:textId="77777777" w:rsidR="006A6ECE" w:rsidRDefault="006A6ECE">
      <w:pPr>
        <w:rPr>
          <w:rFonts w:ascii="Tahoma" w:hAnsi="Tahoma" w:cs="Tahoma"/>
          <w:sz w:val="24"/>
          <w:szCs w:val="24"/>
        </w:rPr>
      </w:pPr>
    </w:p>
    <w:p w14:paraId="148132F4" w14:textId="2DF714D8" w:rsidR="00570EBA" w:rsidRDefault="00570EBA" w:rsidP="003A4EBF">
      <w:pPr>
        <w:jc w:val="both"/>
        <w:rPr>
          <w:rFonts w:ascii="Tahoma" w:hAnsi="Tahoma" w:cs="Tahoma"/>
          <w:sz w:val="28"/>
          <w:szCs w:val="28"/>
          <w:u w:val="single"/>
        </w:rPr>
      </w:pPr>
      <w:r>
        <w:rPr>
          <w:rFonts w:ascii="Tahoma" w:hAnsi="Tahoma" w:cs="Tahoma"/>
          <w:sz w:val="28"/>
          <w:szCs w:val="28"/>
          <w:u w:val="single"/>
        </w:rPr>
        <w:t>Sprites</w:t>
      </w:r>
    </w:p>
    <w:p w14:paraId="3559758C" w14:textId="47806C61" w:rsidR="00633B51" w:rsidRPr="00406EF0" w:rsidRDefault="001C1044" w:rsidP="00406EF0">
      <w:pPr>
        <w:rPr>
          <w:rFonts w:ascii="Tahoma" w:hAnsi="Tahoma" w:cs="Tahoma"/>
          <w:sz w:val="24"/>
          <w:szCs w:val="24"/>
        </w:rPr>
      </w:pPr>
      <w:r w:rsidRPr="001C1044">
        <w:rPr>
          <w:rFonts w:ascii="Tahoma" w:hAnsi="Tahoma" w:cs="Tahoma"/>
          <w:sz w:val="24"/>
          <w:szCs w:val="24"/>
        </w:rPr>
        <w:t>There</w:t>
      </w:r>
      <w:r>
        <w:rPr>
          <w:rFonts w:ascii="Tahoma" w:hAnsi="Tahoma" w:cs="Tahoma"/>
          <w:sz w:val="24"/>
          <w:szCs w:val="24"/>
        </w:rPr>
        <w:t xml:space="preserve"> will be several different sprites we will need for the game, mostly for the menus and UI. These can saved as .pngs or .jpgs and should be stored in the folder most appropriate for their purpose</w:t>
      </w:r>
      <w:r w:rsidR="00406EF0">
        <w:rPr>
          <w:rFonts w:ascii="Tahoma" w:hAnsi="Tahoma" w:cs="Tahoma"/>
          <w:sz w:val="24"/>
          <w:szCs w:val="24"/>
        </w:rPr>
        <w:t xml:space="preserve"> with a descriptive name.</w:t>
      </w:r>
    </w:p>
    <w:p w14:paraId="2F0559BF" w14:textId="77777777" w:rsidR="00387621" w:rsidRPr="003A4EBF" w:rsidRDefault="00387621" w:rsidP="00865EF8">
      <w:pPr>
        <w:jc w:val="both"/>
        <w:rPr>
          <w:rFonts w:ascii="Tahoma" w:hAnsi="Tahoma" w:cs="Tahoma"/>
          <w:sz w:val="28"/>
          <w:szCs w:val="28"/>
          <w:u w:val="single"/>
        </w:rPr>
      </w:pPr>
    </w:p>
    <w:sectPr w:rsidR="00387621" w:rsidRPr="003A4EBF" w:rsidSect="001813BB">
      <w:headerReference w:type="default" r:id="rId27"/>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93E13" w14:textId="77777777" w:rsidR="00052D78" w:rsidRDefault="00052D78" w:rsidP="001813BB">
      <w:pPr>
        <w:spacing w:after="0" w:line="240" w:lineRule="auto"/>
      </w:pPr>
      <w:r>
        <w:separator/>
      </w:r>
    </w:p>
  </w:endnote>
  <w:endnote w:type="continuationSeparator" w:id="0">
    <w:p w14:paraId="65692133" w14:textId="77777777" w:rsidR="00052D78" w:rsidRDefault="00052D78" w:rsidP="00181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D004" w14:textId="77777777" w:rsidR="00052D78" w:rsidRDefault="00052D78" w:rsidP="001813BB">
      <w:pPr>
        <w:spacing w:after="0" w:line="240" w:lineRule="auto"/>
      </w:pPr>
      <w:r>
        <w:separator/>
      </w:r>
    </w:p>
  </w:footnote>
  <w:footnote w:type="continuationSeparator" w:id="0">
    <w:p w14:paraId="704BA872" w14:textId="77777777" w:rsidR="00052D78" w:rsidRDefault="00052D78" w:rsidP="00181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14891"/>
      <w:docPartObj>
        <w:docPartGallery w:val="Page Numbers (Top of Page)"/>
        <w:docPartUnique/>
      </w:docPartObj>
    </w:sdtPr>
    <w:sdtEndPr>
      <w:rPr>
        <w:noProof/>
      </w:rPr>
    </w:sdtEndPr>
    <w:sdtContent>
      <w:p w14:paraId="3DF40E9F" w14:textId="2D5085AC" w:rsidR="001813BB" w:rsidRDefault="001813B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1DEB37" w14:textId="77777777" w:rsidR="001813BB" w:rsidRDefault="00181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2345B"/>
    <w:multiLevelType w:val="hybridMultilevel"/>
    <w:tmpl w:val="0C9CFCE6"/>
    <w:lvl w:ilvl="0" w:tplc="5CD253AA">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7394A17"/>
    <w:multiLevelType w:val="hybridMultilevel"/>
    <w:tmpl w:val="1FE0323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15:restartNumberingAfterBreak="0">
    <w:nsid w:val="559A3276"/>
    <w:multiLevelType w:val="multilevel"/>
    <w:tmpl w:val="22544A5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5C334787"/>
    <w:multiLevelType w:val="hybridMultilevel"/>
    <w:tmpl w:val="89CCE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4723FDE"/>
    <w:multiLevelType w:val="hybridMultilevel"/>
    <w:tmpl w:val="BFB07CAA"/>
    <w:lvl w:ilvl="0" w:tplc="10090001">
      <w:start w:val="1"/>
      <w:numFmt w:val="bullet"/>
      <w:lvlText w:val=""/>
      <w:lvlJc w:val="left"/>
      <w:pPr>
        <w:ind w:left="4320" w:hanging="360"/>
      </w:pPr>
      <w:rPr>
        <w:rFonts w:ascii="Symbol" w:hAnsi="Symbol"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5" w15:restartNumberingAfterBreak="0">
    <w:nsid w:val="659A052E"/>
    <w:multiLevelType w:val="hybridMultilevel"/>
    <w:tmpl w:val="4B546892"/>
    <w:lvl w:ilvl="0" w:tplc="95849472">
      <w:start w:val="2"/>
      <w:numFmt w:val="bullet"/>
      <w:lvlText w:val="-"/>
      <w:lvlJc w:val="left"/>
      <w:pPr>
        <w:ind w:left="2520" w:hanging="360"/>
      </w:pPr>
      <w:rPr>
        <w:rFonts w:ascii="Calibri" w:eastAsiaTheme="minorHAnsi"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32F"/>
    <w:rsid w:val="000527EC"/>
    <w:rsid w:val="00052D78"/>
    <w:rsid w:val="00082ED1"/>
    <w:rsid w:val="000944A2"/>
    <w:rsid w:val="000E1D38"/>
    <w:rsid w:val="001813BB"/>
    <w:rsid w:val="001C1044"/>
    <w:rsid w:val="001E4D6F"/>
    <w:rsid w:val="00213A13"/>
    <w:rsid w:val="002177F5"/>
    <w:rsid w:val="002464A6"/>
    <w:rsid w:val="002554B9"/>
    <w:rsid w:val="00286EA3"/>
    <w:rsid w:val="002D7BFA"/>
    <w:rsid w:val="002E42C8"/>
    <w:rsid w:val="0030722B"/>
    <w:rsid w:val="003318A5"/>
    <w:rsid w:val="00333E87"/>
    <w:rsid w:val="00387621"/>
    <w:rsid w:val="003A4EBF"/>
    <w:rsid w:val="00400107"/>
    <w:rsid w:val="00406EF0"/>
    <w:rsid w:val="00413AFE"/>
    <w:rsid w:val="00426935"/>
    <w:rsid w:val="004D1887"/>
    <w:rsid w:val="00501EF1"/>
    <w:rsid w:val="00567834"/>
    <w:rsid w:val="00570EBA"/>
    <w:rsid w:val="005938F4"/>
    <w:rsid w:val="00597BAC"/>
    <w:rsid w:val="005F5760"/>
    <w:rsid w:val="00633B51"/>
    <w:rsid w:val="006A4759"/>
    <w:rsid w:val="006A6ECE"/>
    <w:rsid w:val="006B051C"/>
    <w:rsid w:val="006B50BA"/>
    <w:rsid w:val="006E61D0"/>
    <w:rsid w:val="006F0133"/>
    <w:rsid w:val="00700A42"/>
    <w:rsid w:val="007A33DA"/>
    <w:rsid w:val="00862423"/>
    <w:rsid w:val="00862647"/>
    <w:rsid w:val="00865EF8"/>
    <w:rsid w:val="008E1865"/>
    <w:rsid w:val="008E6012"/>
    <w:rsid w:val="0090214B"/>
    <w:rsid w:val="00913C1F"/>
    <w:rsid w:val="00927FBB"/>
    <w:rsid w:val="009B0278"/>
    <w:rsid w:val="009B7EC6"/>
    <w:rsid w:val="009F7F4C"/>
    <w:rsid w:val="00A178B4"/>
    <w:rsid w:val="00A22129"/>
    <w:rsid w:val="00A91315"/>
    <w:rsid w:val="00AB40B3"/>
    <w:rsid w:val="00AC51C5"/>
    <w:rsid w:val="00B11EA5"/>
    <w:rsid w:val="00B3332F"/>
    <w:rsid w:val="00B71229"/>
    <w:rsid w:val="00B958C1"/>
    <w:rsid w:val="00BA3D9D"/>
    <w:rsid w:val="00BD5B50"/>
    <w:rsid w:val="00BF0254"/>
    <w:rsid w:val="00C0010C"/>
    <w:rsid w:val="00C20071"/>
    <w:rsid w:val="00C218E6"/>
    <w:rsid w:val="00C360C8"/>
    <w:rsid w:val="00CD21FA"/>
    <w:rsid w:val="00CD2752"/>
    <w:rsid w:val="00D51877"/>
    <w:rsid w:val="00D700D0"/>
    <w:rsid w:val="00D77868"/>
    <w:rsid w:val="00D90454"/>
    <w:rsid w:val="00D96EFD"/>
    <w:rsid w:val="00DA366B"/>
    <w:rsid w:val="00DD44A4"/>
    <w:rsid w:val="00DE0B1A"/>
    <w:rsid w:val="00DF254A"/>
    <w:rsid w:val="00E41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47A8A"/>
  <w15:chartTrackingRefBased/>
  <w15:docId w15:val="{443F0D16-268F-4AC1-AEA1-6514285E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32F"/>
    <w:rPr>
      <w:rFonts w:ascii="Calibri" w:eastAsia="Calibri" w:hAnsi="Calibri" w:cs="Times New Roman"/>
    </w:rPr>
  </w:style>
  <w:style w:type="paragraph" w:styleId="Heading2">
    <w:name w:val="heading 2"/>
    <w:basedOn w:val="Normal"/>
    <w:next w:val="Normal"/>
    <w:link w:val="Heading2Char"/>
    <w:uiPriority w:val="9"/>
    <w:unhideWhenUsed/>
    <w:qFormat/>
    <w:rsid w:val="00B11EA5"/>
    <w:pPr>
      <w:keepNext/>
      <w:keepLines/>
      <w:spacing w:before="40" w:after="0"/>
      <w:outlineLvl w:val="1"/>
    </w:pPr>
    <w:rPr>
      <w:rFonts w:asciiTheme="majorHAnsi" w:eastAsiaTheme="majorEastAsia" w:hAnsiTheme="majorHAnsi" w:cstheme="majorBidi"/>
      <w:color w:val="000000" w:themeColor="tex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7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18A5"/>
    <w:pPr>
      <w:spacing w:before="100" w:beforeAutospacing="1" w:after="100" w:afterAutospacing="1" w:line="240" w:lineRule="auto"/>
    </w:pPr>
    <w:rPr>
      <w:rFonts w:ascii="Times New Roman" w:eastAsiaTheme="minorEastAsia" w:hAnsi="Times New Roman"/>
      <w:sz w:val="24"/>
      <w:szCs w:val="24"/>
    </w:rPr>
  </w:style>
  <w:style w:type="paragraph" w:styleId="Header">
    <w:name w:val="header"/>
    <w:basedOn w:val="Normal"/>
    <w:link w:val="HeaderChar"/>
    <w:uiPriority w:val="99"/>
    <w:unhideWhenUsed/>
    <w:rsid w:val="00181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3BB"/>
    <w:rPr>
      <w:rFonts w:ascii="Calibri" w:eastAsia="Calibri" w:hAnsi="Calibri" w:cs="Times New Roman"/>
    </w:rPr>
  </w:style>
  <w:style w:type="paragraph" w:styleId="Footer">
    <w:name w:val="footer"/>
    <w:basedOn w:val="Normal"/>
    <w:link w:val="FooterChar"/>
    <w:uiPriority w:val="99"/>
    <w:unhideWhenUsed/>
    <w:rsid w:val="00181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3BB"/>
    <w:rPr>
      <w:rFonts w:ascii="Calibri" w:eastAsia="Calibri" w:hAnsi="Calibri" w:cs="Times New Roman"/>
    </w:rPr>
  </w:style>
  <w:style w:type="paragraph" w:styleId="ListParagraph">
    <w:name w:val="List Paragraph"/>
    <w:basedOn w:val="Normal"/>
    <w:uiPriority w:val="34"/>
    <w:qFormat/>
    <w:rsid w:val="006B50BA"/>
    <w:pPr>
      <w:ind w:left="720"/>
      <w:contextualSpacing/>
    </w:pPr>
  </w:style>
  <w:style w:type="character" w:customStyle="1" w:styleId="Heading2Char">
    <w:name w:val="Heading 2 Char"/>
    <w:basedOn w:val="DefaultParagraphFont"/>
    <w:link w:val="Heading2"/>
    <w:uiPriority w:val="9"/>
    <w:rsid w:val="00B11EA5"/>
    <w:rPr>
      <w:rFonts w:asciiTheme="majorHAnsi" w:eastAsiaTheme="majorEastAsia" w:hAnsiTheme="majorHAnsi" w:cstheme="majorBidi"/>
      <w:color w:val="000000" w:themeColor="text1"/>
      <w:sz w:val="26"/>
      <w:szCs w:val="26"/>
      <w:lang w:val="en-GB"/>
    </w:rPr>
  </w:style>
  <w:style w:type="character" w:styleId="Hyperlink">
    <w:name w:val="Hyperlink"/>
    <w:basedOn w:val="DefaultParagraphFont"/>
    <w:uiPriority w:val="99"/>
    <w:unhideWhenUsed/>
    <w:rsid w:val="0090214B"/>
    <w:rPr>
      <w:color w:val="0563C1" w:themeColor="hyperlink"/>
      <w:u w:val="single"/>
    </w:rPr>
  </w:style>
  <w:style w:type="character" w:styleId="UnresolvedMention">
    <w:name w:val="Unresolved Mention"/>
    <w:basedOn w:val="DefaultParagraphFont"/>
    <w:uiPriority w:val="99"/>
    <w:semiHidden/>
    <w:unhideWhenUsed/>
    <w:rsid w:val="0090214B"/>
    <w:rPr>
      <w:color w:val="605E5C"/>
      <w:shd w:val="clear" w:color="auto" w:fill="E1DFDD"/>
    </w:rPr>
  </w:style>
  <w:style w:type="character" w:styleId="FollowedHyperlink">
    <w:name w:val="FollowedHyperlink"/>
    <w:basedOn w:val="DefaultParagraphFont"/>
    <w:uiPriority w:val="99"/>
    <w:semiHidden/>
    <w:unhideWhenUsed/>
    <w:rsid w:val="00E41D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file:///E:\SpaceGnomeDocs\Art%20Asset%20Revision%20History.docx"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file:///E:\SpaceGnomeDocs\ArtAssetChecklist.xls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BEAA72-7D33-481B-80F1-94720672549D}"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US"/>
        </a:p>
      </dgm:t>
    </dgm:pt>
    <dgm:pt modelId="{1BFD4881-7533-46FD-91C5-A175DE4D0FAB}">
      <dgm:prSet phldrT="[Text]"/>
      <dgm:spPr/>
      <dgm:t>
        <a:bodyPr/>
        <a:lstStyle/>
        <a:p>
          <a:r>
            <a:rPr lang="en-US"/>
            <a:t>Locate Planet</a:t>
          </a:r>
        </a:p>
      </dgm:t>
    </dgm:pt>
    <dgm:pt modelId="{E826E56C-D41B-4756-9BA9-27535D865D24}" type="parTrans" cxnId="{89A2C604-15B1-4B53-AC25-F9E2B0DBF6F3}">
      <dgm:prSet/>
      <dgm:spPr/>
      <dgm:t>
        <a:bodyPr/>
        <a:lstStyle/>
        <a:p>
          <a:endParaRPr lang="en-US"/>
        </a:p>
      </dgm:t>
    </dgm:pt>
    <dgm:pt modelId="{0B68907F-C887-4E07-9F12-EC619BEB2B4A}" type="sibTrans" cxnId="{89A2C604-15B1-4B53-AC25-F9E2B0DBF6F3}">
      <dgm:prSet/>
      <dgm:spPr/>
      <dgm:t>
        <a:bodyPr/>
        <a:lstStyle/>
        <a:p>
          <a:endParaRPr lang="en-US"/>
        </a:p>
      </dgm:t>
    </dgm:pt>
    <dgm:pt modelId="{3CB6EE03-DCA4-449F-A7FC-6912F7C655E0}">
      <dgm:prSet phldrT="[Text]"/>
      <dgm:spPr/>
      <dgm:t>
        <a:bodyPr/>
        <a:lstStyle/>
        <a:p>
          <a:r>
            <a:rPr lang="en-US"/>
            <a:t>Fly to Planet</a:t>
          </a:r>
        </a:p>
      </dgm:t>
    </dgm:pt>
    <dgm:pt modelId="{4318A6B3-CAC1-453D-83BA-41294E04D34A}" type="parTrans" cxnId="{ED3613CB-89CA-4BCF-B5D2-49C46581D4D1}">
      <dgm:prSet/>
      <dgm:spPr/>
      <dgm:t>
        <a:bodyPr/>
        <a:lstStyle/>
        <a:p>
          <a:endParaRPr lang="en-US"/>
        </a:p>
      </dgm:t>
    </dgm:pt>
    <dgm:pt modelId="{7A2A19AA-C023-477C-9DEF-012A302C95FC}" type="sibTrans" cxnId="{ED3613CB-89CA-4BCF-B5D2-49C46581D4D1}">
      <dgm:prSet/>
      <dgm:spPr/>
      <dgm:t>
        <a:bodyPr/>
        <a:lstStyle/>
        <a:p>
          <a:endParaRPr lang="en-US"/>
        </a:p>
      </dgm:t>
    </dgm:pt>
    <dgm:pt modelId="{7940E39A-B6BB-4BC3-8749-9ADAA1F21078}">
      <dgm:prSet phldrT="[Text]"/>
      <dgm:spPr/>
      <dgm:t>
        <a:bodyPr/>
        <a:lstStyle/>
        <a:p>
          <a:r>
            <a:rPr lang="en-US">
              <a:solidFill>
                <a:sysClr val="windowText" lastClr="000000"/>
              </a:solidFill>
            </a:rPr>
            <a:t>Jump to Surface</a:t>
          </a:r>
        </a:p>
      </dgm:t>
    </dgm:pt>
    <dgm:pt modelId="{5C233655-4E6C-4A1C-9660-BD7310B7EFDA}" type="parTrans" cxnId="{74C89D3E-35FD-4409-8A92-3011A8CB9950}">
      <dgm:prSet/>
      <dgm:spPr/>
      <dgm:t>
        <a:bodyPr/>
        <a:lstStyle/>
        <a:p>
          <a:endParaRPr lang="en-US"/>
        </a:p>
      </dgm:t>
    </dgm:pt>
    <dgm:pt modelId="{5D0684D8-B0D9-45B6-9B44-925C17B61DE9}" type="sibTrans" cxnId="{74C89D3E-35FD-4409-8A92-3011A8CB9950}">
      <dgm:prSet/>
      <dgm:spPr/>
      <dgm:t>
        <a:bodyPr/>
        <a:lstStyle/>
        <a:p>
          <a:endParaRPr lang="en-US"/>
        </a:p>
      </dgm:t>
    </dgm:pt>
    <dgm:pt modelId="{41E0DAC3-5B62-43DF-9586-60F3E48391FA}">
      <dgm:prSet phldrT="[Text]"/>
      <dgm:spPr/>
      <dgm:t>
        <a:bodyPr/>
        <a:lstStyle/>
        <a:p>
          <a:r>
            <a:rPr lang="en-US"/>
            <a:t>Attain Threshold High Score</a:t>
          </a:r>
        </a:p>
      </dgm:t>
    </dgm:pt>
    <dgm:pt modelId="{8E9E17BA-309C-47D7-A0B9-39D9C5EBCF86}" type="parTrans" cxnId="{B5E371E0-6821-469D-AF3F-A93408022036}">
      <dgm:prSet/>
      <dgm:spPr/>
      <dgm:t>
        <a:bodyPr/>
        <a:lstStyle/>
        <a:p>
          <a:endParaRPr lang="en-US"/>
        </a:p>
      </dgm:t>
    </dgm:pt>
    <dgm:pt modelId="{6F10723E-13F5-4E28-92BF-1B28ABA03ACA}" type="sibTrans" cxnId="{B5E371E0-6821-469D-AF3F-A93408022036}">
      <dgm:prSet/>
      <dgm:spPr/>
      <dgm:t>
        <a:bodyPr/>
        <a:lstStyle/>
        <a:p>
          <a:endParaRPr lang="en-US"/>
        </a:p>
      </dgm:t>
    </dgm:pt>
    <dgm:pt modelId="{91D026AD-23DE-47B9-94A1-20B1524F3ECC}">
      <dgm:prSet phldrT="[Text]"/>
      <dgm:spPr/>
      <dgm:t>
        <a:bodyPr/>
        <a:lstStyle/>
        <a:p>
          <a:r>
            <a:rPr lang="en-US"/>
            <a:t>Find General Location of Another Planet</a:t>
          </a:r>
        </a:p>
      </dgm:t>
    </dgm:pt>
    <dgm:pt modelId="{356163B6-AB76-4977-9151-A6A8B3B6BCE7}" type="sibTrans" cxnId="{3B05569D-26CC-4A33-9206-C0DAD3E70117}">
      <dgm:prSet/>
      <dgm:spPr/>
      <dgm:t>
        <a:bodyPr/>
        <a:lstStyle/>
        <a:p>
          <a:endParaRPr lang="en-US"/>
        </a:p>
      </dgm:t>
    </dgm:pt>
    <dgm:pt modelId="{4A5F2E33-54F7-47F3-938B-37C2F2E889FA}" type="parTrans" cxnId="{3B05569D-26CC-4A33-9206-C0DAD3E70117}">
      <dgm:prSet/>
      <dgm:spPr/>
      <dgm:t>
        <a:bodyPr/>
        <a:lstStyle/>
        <a:p>
          <a:endParaRPr lang="en-US"/>
        </a:p>
      </dgm:t>
    </dgm:pt>
    <dgm:pt modelId="{39CA52FE-E34A-44CF-89AC-65535E3E8225}" type="pres">
      <dgm:prSet presAssocID="{16BEAA72-7D33-481B-80F1-94720672549D}" presName="cycle" presStyleCnt="0">
        <dgm:presLayoutVars>
          <dgm:dir/>
          <dgm:resizeHandles val="exact"/>
        </dgm:presLayoutVars>
      </dgm:prSet>
      <dgm:spPr/>
    </dgm:pt>
    <dgm:pt modelId="{014E768A-C5EA-464E-BD5C-25E611FF2ED0}" type="pres">
      <dgm:prSet presAssocID="{1BFD4881-7533-46FD-91C5-A175DE4D0FAB}" presName="node" presStyleLbl="node1" presStyleIdx="0" presStyleCnt="5" custScaleX="100000">
        <dgm:presLayoutVars>
          <dgm:bulletEnabled val="1"/>
        </dgm:presLayoutVars>
      </dgm:prSet>
      <dgm:spPr/>
    </dgm:pt>
    <dgm:pt modelId="{53E8F8EA-0EFE-4184-8815-78ABB1367C58}" type="pres">
      <dgm:prSet presAssocID="{0B68907F-C887-4E07-9F12-EC619BEB2B4A}" presName="sibTrans" presStyleLbl="sibTrans2D1" presStyleIdx="0" presStyleCnt="5"/>
      <dgm:spPr/>
    </dgm:pt>
    <dgm:pt modelId="{65A99028-BB33-46AA-8242-27817E7CA4BD}" type="pres">
      <dgm:prSet presAssocID="{0B68907F-C887-4E07-9F12-EC619BEB2B4A}" presName="connectorText" presStyleLbl="sibTrans2D1" presStyleIdx="0" presStyleCnt="5"/>
      <dgm:spPr/>
    </dgm:pt>
    <dgm:pt modelId="{E5E4CFB9-5298-42CB-86B3-0EA764ED79FC}" type="pres">
      <dgm:prSet presAssocID="{3CB6EE03-DCA4-449F-A7FC-6912F7C655E0}" presName="node" presStyleLbl="node1" presStyleIdx="1" presStyleCnt="5">
        <dgm:presLayoutVars>
          <dgm:bulletEnabled val="1"/>
        </dgm:presLayoutVars>
      </dgm:prSet>
      <dgm:spPr/>
    </dgm:pt>
    <dgm:pt modelId="{FE024E88-EF1B-4044-AEA0-D4949BF7DE23}" type="pres">
      <dgm:prSet presAssocID="{7A2A19AA-C023-477C-9DEF-012A302C95FC}" presName="sibTrans" presStyleLbl="sibTrans2D1" presStyleIdx="1" presStyleCnt="5"/>
      <dgm:spPr/>
    </dgm:pt>
    <dgm:pt modelId="{D3FA8897-4E83-4C0C-8055-05ECFAFFA560}" type="pres">
      <dgm:prSet presAssocID="{7A2A19AA-C023-477C-9DEF-012A302C95FC}" presName="connectorText" presStyleLbl="sibTrans2D1" presStyleIdx="1" presStyleCnt="5"/>
      <dgm:spPr/>
    </dgm:pt>
    <dgm:pt modelId="{7D85F81A-6DA6-4C4E-820F-8A37B251F542}" type="pres">
      <dgm:prSet presAssocID="{7940E39A-B6BB-4BC3-8749-9ADAA1F21078}" presName="node" presStyleLbl="node1" presStyleIdx="2" presStyleCnt="5">
        <dgm:presLayoutVars>
          <dgm:bulletEnabled val="1"/>
        </dgm:presLayoutVars>
      </dgm:prSet>
      <dgm:spPr/>
    </dgm:pt>
    <dgm:pt modelId="{8A7D4733-775E-428E-A774-85D35A5D59FB}" type="pres">
      <dgm:prSet presAssocID="{5D0684D8-B0D9-45B6-9B44-925C17B61DE9}" presName="sibTrans" presStyleLbl="sibTrans2D1" presStyleIdx="2" presStyleCnt="5"/>
      <dgm:spPr/>
    </dgm:pt>
    <dgm:pt modelId="{852336F2-5C04-40A3-B4DF-FD66B0594CC2}" type="pres">
      <dgm:prSet presAssocID="{5D0684D8-B0D9-45B6-9B44-925C17B61DE9}" presName="connectorText" presStyleLbl="sibTrans2D1" presStyleIdx="2" presStyleCnt="5"/>
      <dgm:spPr/>
    </dgm:pt>
    <dgm:pt modelId="{1BBE67B8-9B9D-42F9-B6B6-E7DBB9299C05}" type="pres">
      <dgm:prSet presAssocID="{41E0DAC3-5B62-43DF-9586-60F3E48391FA}" presName="node" presStyleLbl="node1" presStyleIdx="3" presStyleCnt="5">
        <dgm:presLayoutVars>
          <dgm:bulletEnabled val="1"/>
        </dgm:presLayoutVars>
      </dgm:prSet>
      <dgm:spPr/>
    </dgm:pt>
    <dgm:pt modelId="{753943AA-0A82-4A03-9326-2D45B48F5F1B}" type="pres">
      <dgm:prSet presAssocID="{6F10723E-13F5-4E28-92BF-1B28ABA03ACA}" presName="sibTrans" presStyleLbl="sibTrans2D1" presStyleIdx="3" presStyleCnt="5"/>
      <dgm:spPr/>
    </dgm:pt>
    <dgm:pt modelId="{F144972D-77DC-4C1D-9A03-8FF13E89F77B}" type="pres">
      <dgm:prSet presAssocID="{6F10723E-13F5-4E28-92BF-1B28ABA03ACA}" presName="connectorText" presStyleLbl="sibTrans2D1" presStyleIdx="3" presStyleCnt="5"/>
      <dgm:spPr/>
    </dgm:pt>
    <dgm:pt modelId="{9DAB4ACB-308A-405E-881A-0D301873C9B5}" type="pres">
      <dgm:prSet presAssocID="{91D026AD-23DE-47B9-94A1-20B1524F3ECC}" presName="node" presStyleLbl="node1" presStyleIdx="4" presStyleCnt="5">
        <dgm:presLayoutVars>
          <dgm:bulletEnabled val="1"/>
        </dgm:presLayoutVars>
      </dgm:prSet>
      <dgm:spPr/>
    </dgm:pt>
    <dgm:pt modelId="{E71CAD19-58D3-45C1-A19C-3621B157A0AA}" type="pres">
      <dgm:prSet presAssocID="{356163B6-AB76-4977-9151-A6A8B3B6BCE7}" presName="sibTrans" presStyleLbl="sibTrans2D1" presStyleIdx="4" presStyleCnt="5"/>
      <dgm:spPr/>
    </dgm:pt>
    <dgm:pt modelId="{FF4E71EF-DDC7-4753-A0C6-D5DEB3B16E56}" type="pres">
      <dgm:prSet presAssocID="{356163B6-AB76-4977-9151-A6A8B3B6BCE7}" presName="connectorText" presStyleLbl="sibTrans2D1" presStyleIdx="4" presStyleCnt="5"/>
      <dgm:spPr/>
    </dgm:pt>
  </dgm:ptLst>
  <dgm:cxnLst>
    <dgm:cxn modelId="{89A2C604-15B1-4B53-AC25-F9E2B0DBF6F3}" srcId="{16BEAA72-7D33-481B-80F1-94720672549D}" destId="{1BFD4881-7533-46FD-91C5-A175DE4D0FAB}" srcOrd="0" destOrd="0" parTransId="{E826E56C-D41B-4756-9BA9-27535D865D24}" sibTransId="{0B68907F-C887-4E07-9F12-EC619BEB2B4A}"/>
    <dgm:cxn modelId="{377E2608-69F8-4301-81DE-09811D2FDC7B}" type="presOf" srcId="{3CB6EE03-DCA4-449F-A7FC-6912F7C655E0}" destId="{E5E4CFB9-5298-42CB-86B3-0EA764ED79FC}" srcOrd="0" destOrd="0" presId="urn:microsoft.com/office/officeart/2005/8/layout/cycle2"/>
    <dgm:cxn modelId="{A94D7C23-52A6-4EF3-9550-58E96E056F09}" type="presOf" srcId="{6F10723E-13F5-4E28-92BF-1B28ABA03ACA}" destId="{F144972D-77DC-4C1D-9A03-8FF13E89F77B}" srcOrd="1" destOrd="0" presId="urn:microsoft.com/office/officeart/2005/8/layout/cycle2"/>
    <dgm:cxn modelId="{F865B636-8830-4161-B581-5EB4408A1F0F}" type="presOf" srcId="{7A2A19AA-C023-477C-9DEF-012A302C95FC}" destId="{D3FA8897-4E83-4C0C-8055-05ECFAFFA560}" srcOrd="1" destOrd="0" presId="urn:microsoft.com/office/officeart/2005/8/layout/cycle2"/>
    <dgm:cxn modelId="{74C89D3E-35FD-4409-8A92-3011A8CB9950}" srcId="{16BEAA72-7D33-481B-80F1-94720672549D}" destId="{7940E39A-B6BB-4BC3-8749-9ADAA1F21078}" srcOrd="2" destOrd="0" parTransId="{5C233655-4E6C-4A1C-9660-BD7310B7EFDA}" sibTransId="{5D0684D8-B0D9-45B6-9B44-925C17B61DE9}"/>
    <dgm:cxn modelId="{21AAFE44-16B1-46B7-AC73-D0BD76D99E97}" type="presOf" srcId="{41E0DAC3-5B62-43DF-9586-60F3E48391FA}" destId="{1BBE67B8-9B9D-42F9-B6B6-E7DBB9299C05}" srcOrd="0" destOrd="0" presId="urn:microsoft.com/office/officeart/2005/8/layout/cycle2"/>
    <dgm:cxn modelId="{E6F6E847-3F11-4ACF-A82C-214B996103D8}" type="presOf" srcId="{16BEAA72-7D33-481B-80F1-94720672549D}" destId="{39CA52FE-E34A-44CF-89AC-65535E3E8225}" srcOrd="0" destOrd="0" presId="urn:microsoft.com/office/officeart/2005/8/layout/cycle2"/>
    <dgm:cxn modelId="{C0E01B50-F753-499C-8395-A5C38B982528}" type="presOf" srcId="{7A2A19AA-C023-477C-9DEF-012A302C95FC}" destId="{FE024E88-EF1B-4044-AEA0-D4949BF7DE23}" srcOrd="0" destOrd="0" presId="urn:microsoft.com/office/officeart/2005/8/layout/cycle2"/>
    <dgm:cxn modelId="{369B0F71-73B9-4867-97ED-78FEFB4A0900}" type="presOf" srcId="{0B68907F-C887-4E07-9F12-EC619BEB2B4A}" destId="{65A99028-BB33-46AA-8242-27817E7CA4BD}" srcOrd="1" destOrd="0" presId="urn:microsoft.com/office/officeart/2005/8/layout/cycle2"/>
    <dgm:cxn modelId="{9B72B753-E628-4283-8522-A30A96475172}" type="presOf" srcId="{6F10723E-13F5-4E28-92BF-1B28ABA03ACA}" destId="{753943AA-0A82-4A03-9326-2D45B48F5F1B}" srcOrd="0" destOrd="0" presId="urn:microsoft.com/office/officeart/2005/8/layout/cycle2"/>
    <dgm:cxn modelId="{78FA4E93-1D6F-4B69-977C-FBD70571917F}" type="presOf" srcId="{91D026AD-23DE-47B9-94A1-20B1524F3ECC}" destId="{9DAB4ACB-308A-405E-881A-0D301873C9B5}" srcOrd="0" destOrd="0" presId="urn:microsoft.com/office/officeart/2005/8/layout/cycle2"/>
    <dgm:cxn modelId="{3B05569D-26CC-4A33-9206-C0DAD3E70117}" srcId="{16BEAA72-7D33-481B-80F1-94720672549D}" destId="{91D026AD-23DE-47B9-94A1-20B1524F3ECC}" srcOrd="4" destOrd="0" parTransId="{4A5F2E33-54F7-47F3-938B-37C2F2E889FA}" sibTransId="{356163B6-AB76-4977-9151-A6A8B3B6BCE7}"/>
    <dgm:cxn modelId="{620CDAA0-81FD-42F2-8B1C-2A52D17EC646}" type="presOf" srcId="{1BFD4881-7533-46FD-91C5-A175DE4D0FAB}" destId="{014E768A-C5EA-464E-BD5C-25E611FF2ED0}" srcOrd="0" destOrd="0" presId="urn:microsoft.com/office/officeart/2005/8/layout/cycle2"/>
    <dgm:cxn modelId="{60CEF1A8-3325-4833-AD4F-24398F390EF0}" type="presOf" srcId="{5D0684D8-B0D9-45B6-9B44-925C17B61DE9}" destId="{8A7D4733-775E-428E-A774-85D35A5D59FB}" srcOrd="0" destOrd="0" presId="urn:microsoft.com/office/officeart/2005/8/layout/cycle2"/>
    <dgm:cxn modelId="{BC88ADC6-2AC4-4A9B-B752-B80CFB83473D}" type="presOf" srcId="{356163B6-AB76-4977-9151-A6A8B3B6BCE7}" destId="{FF4E71EF-DDC7-4753-A0C6-D5DEB3B16E56}" srcOrd="1" destOrd="0" presId="urn:microsoft.com/office/officeart/2005/8/layout/cycle2"/>
    <dgm:cxn modelId="{ED3613CB-89CA-4BCF-B5D2-49C46581D4D1}" srcId="{16BEAA72-7D33-481B-80F1-94720672549D}" destId="{3CB6EE03-DCA4-449F-A7FC-6912F7C655E0}" srcOrd="1" destOrd="0" parTransId="{4318A6B3-CAC1-453D-83BA-41294E04D34A}" sibTransId="{7A2A19AA-C023-477C-9DEF-012A302C95FC}"/>
    <dgm:cxn modelId="{F2D4C0CD-6C20-4D88-8161-2890D7571EC5}" type="presOf" srcId="{5D0684D8-B0D9-45B6-9B44-925C17B61DE9}" destId="{852336F2-5C04-40A3-B4DF-FD66B0594CC2}" srcOrd="1" destOrd="0" presId="urn:microsoft.com/office/officeart/2005/8/layout/cycle2"/>
    <dgm:cxn modelId="{E11071DB-F830-4AEC-9577-877D8E11B7C1}" type="presOf" srcId="{356163B6-AB76-4977-9151-A6A8B3B6BCE7}" destId="{E71CAD19-58D3-45C1-A19C-3621B157A0AA}" srcOrd="0" destOrd="0" presId="urn:microsoft.com/office/officeart/2005/8/layout/cycle2"/>
    <dgm:cxn modelId="{B5E371E0-6821-469D-AF3F-A93408022036}" srcId="{16BEAA72-7D33-481B-80F1-94720672549D}" destId="{41E0DAC3-5B62-43DF-9586-60F3E48391FA}" srcOrd="3" destOrd="0" parTransId="{8E9E17BA-309C-47D7-A0B9-39D9C5EBCF86}" sibTransId="{6F10723E-13F5-4E28-92BF-1B28ABA03ACA}"/>
    <dgm:cxn modelId="{6E3DF6E6-9D45-45F9-9F87-962A18F990D4}" type="presOf" srcId="{0B68907F-C887-4E07-9F12-EC619BEB2B4A}" destId="{53E8F8EA-0EFE-4184-8815-78ABB1367C58}" srcOrd="0" destOrd="0" presId="urn:microsoft.com/office/officeart/2005/8/layout/cycle2"/>
    <dgm:cxn modelId="{C68EA2E8-4BAE-4675-B66D-EA33B90C80BB}" type="presOf" srcId="{7940E39A-B6BB-4BC3-8749-9ADAA1F21078}" destId="{7D85F81A-6DA6-4C4E-820F-8A37B251F542}" srcOrd="0" destOrd="0" presId="urn:microsoft.com/office/officeart/2005/8/layout/cycle2"/>
    <dgm:cxn modelId="{72619E13-29E0-4CCB-A867-88C21E4E0C11}" type="presParOf" srcId="{39CA52FE-E34A-44CF-89AC-65535E3E8225}" destId="{014E768A-C5EA-464E-BD5C-25E611FF2ED0}" srcOrd="0" destOrd="0" presId="urn:microsoft.com/office/officeart/2005/8/layout/cycle2"/>
    <dgm:cxn modelId="{9B157C73-5EB7-48EE-BF8D-694DD2C2A6D0}" type="presParOf" srcId="{39CA52FE-E34A-44CF-89AC-65535E3E8225}" destId="{53E8F8EA-0EFE-4184-8815-78ABB1367C58}" srcOrd="1" destOrd="0" presId="urn:microsoft.com/office/officeart/2005/8/layout/cycle2"/>
    <dgm:cxn modelId="{CA85EA11-8CC4-41A5-BE23-C5211FC6297D}" type="presParOf" srcId="{53E8F8EA-0EFE-4184-8815-78ABB1367C58}" destId="{65A99028-BB33-46AA-8242-27817E7CA4BD}" srcOrd="0" destOrd="0" presId="urn:microsoft.com/office/officeart/2005/8/layout/cycle2"/>
    <dgm:cxn modelId="{EBF02265-06C7-4A19-8411-F51664B8AF19}" type="presParOf" srcId="{39CA52FE-E34A-44CF-89AC-65535E3E8225}" destId="{E5E4CFB9-5298-42CB-86B3-0EA764ED79FC}" srcOrd="2" destOrd="0" presId="urn:microsoft.com/office/officeart/2005/8/layout/cycle2"/>
    <dgm:cxn modelId="{5F2E1380-0192-4FA4-B7D2-DD4513E3F66E}" type="presParOf" srcId="{39CA52FE-E34A-44CF-89AC-65535E3E8225}" destId="{FE024E88-EF1B-4044-AEA0-D4949BF7DE23}" srcOrd="3" destOrd="0" presId="urn:microsoft.com/office/officeart/2005/8/layout/cycle2"/>
    <dgm:cxn modelId="{CF874DA8-F1AE-4B16-B8A6-E1918261C174}" type="presParOf" srcId="{FE024E88-EF1B-4044-AEA0-D4949BF7DE23}" destId="{D3FA8897-4E83-4C0C-8055-05ECFAFFA560}" srcOrd="0" destOrd="0" presId="urn:microsoft.com/office/officeart/2005/8/layout/cycle2"/>
    <dgm:cxn modelId="{660C9424-5677-4FEF-9419-7B457419F3D4}" type="presParOf" srcId="{39CA52FE-E34A-44CF-89AC-65535E3E8225}" destId="{7D85F81A-6DA6-4C4E-820F-8A37B251F542}" srcOrd="4" destOrd="0" presId="urn:microsoft.com/office/officeart/2005/8/layout/cycle2"/>
    <dgm:cxn modelId="{086D5B89-0573-4C22-A359-1FD0C47EAB21}" type="presParOf" srcId="{39CA52FE-E34A-44CF-89AC-65535E3E8225}" destId="{8A7D4733-775E-428E-A774-85D35A5D59FB}" srcOrd="5" destOrd="0" presId="urn:microsoft.com/office/officeart/2005/8/layout/cycle2"/>
    <dgm:cxn modelId="{FDA8B1E2-F159-401E-9A54-216B2D88A5E4}" type="presParOf" srcId="{8A7D4733-775E-428E-A774-85D35A5D59FB}" destId="{852336F2-5C04-40A3-B4DF-FD66B0594CC2}" srcOrd="0" destOrd="0" presId="urn:microsoft.com/office/officeart/2005/8/layout/cycle2"/>
    <dgm:cxn modelId="{EAF26866-0E02-429D-A7A0-D756E35D9F2C}" type="presParOf" srcId="{39CA52FE-E34A-44CF-89AC-65535E3E8225}" destId="{1BBE67B8-9B9D-42F9-B6B6-E7DBB9299C05}" srcOrd="6" destOrd="0" presId="urn:microsoft.com/office/officeart/2005/8/layout/cycle2"/>
    <dgm:cxn modelId="{C6BC068A-E2EA-4499-9DC5-AE2C8E0FDF75}" type="presParOf" srcId="{39CA52FE-E34A-44CF-89AC-65535E3E8225}" destId="{753943AA-0A82-4A03-9326-2D45B48F5F1B}" srcOrd="7" destOrd="0" presId="urn:microsoft.com/office/officeart/2005/8/layout/cycle2"/>
    <dgm:cxn modelId="{B98D759E-A646-47F6-90DA-6823F49371BE}" type="presParOf" srcId="{753943AA-0A82-4A03-9326-2D45B48F5F1B}" destId="{F144972D-77DC-4C1D-9A03-8FF13E89F77B}" srcOrd="0" destOrd="0" presId="urn:microsoft.com/office/officeart/2005/8/layout/cycle2"/>
    <dgm:cxn modelId="{2AEFDD05-27AE-4E80-A6C7-D82BA59B26A0}" type="presParOf" srcId="{39CA52FE-E34A-44CF-89AC-65535E3E8225}" destId="{9DAB4ACB-308A-405E-881A-0D301873C9B5}" srcOrd="8" destOrd="0" presId="urn:microsoft.com/office/officeart/2005/8/layout/cycle2"/>
    <dgm:cxn modelId="{4C8667EE-7A8E-469F-9416-8E995BC7B490}" type="presParOf" srcId="{39CA52FE-E34A-44CF-89AC-65535E3E8225}" destId="{E71CAD19-58D3-45C1-A19C-3621B157A0AA}" srcOrd="9" destOrd="0" presId="urn:microsoft.com/office/officeart/2005/8/layout/cycle2"/>
    <dgm:cxn modelId="{1EB2D4AA-F1FE-4439-AE53-BC0786E62067}" type="presParOf" srcId="{E71CAD19-58D3-45C1-A19C-3621B157A0AA}" destId="{FF4E71EF-DDC7-4753-A0C6-D5DEB3B16E56}"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4E768A-C5EA-464E-BD5C-25E611FF2ED0}">
      <dsp:nvSpPr>
        <dsp:cNvPr id="0" name=""/>
        <dsp:cNvSpPr/>
      </dsp:nvSpPr>
      <dsp:spPr>
        <a:xfrm>
          <a:off x="2447962" y="438"/>
          <a:ext cx="1047675" cy="104767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Locate Planet</a:t>
          </a:r>
        </a:p>
      </dsp:txBody>
      <dsp:txXfrm>
        <a:off x="2601390" y="153866"/>
        <a:ext cx="740819" cy="740819"/>
      </dsp:txXfrm>
    </dsp:sp>
    <dsp:sp modelId="{53E8F8EA-0EFE-4184-8815-78ABB1367C58}">
      <dsp:nvSpPr>
        <dsp:cNvPr id="0" name=""/>
        <dsp:cNvSpPr/>
      </dsp:nvSpPr>
      <dsp:spPr>
        <a:xfrm rot="2160000">
          <a:off x="3462344" y="804780"/>
          <a:ext cx="277750" cy="35359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470301" y="851009"/>
        <a:ext cx="194425" cy="212154"/>
      </dsp:txXfrm>
    </dsp:sp>
    <dsp:sp modelId="{E5E4CFB9-5298-42CB-86B3-0EA764ED79FC}">
      <dsp:nvSpPr>
        <dsp:cNvPr id="0" name=""/>
        <dsp:cNvSpPr/>
      </dsp:nvSpPr>
      <dsp:spPr>
        <a:xfrm>
          <a:off x="3719520" y="924279"/>
          <a:ext cx="1047675" cy="104767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Fly to Planet</a:t>
          </a:r>
        </a:p>
      </dsp:txBody>
      <dsp:txXfrm>
        <a:off x="3872948" y="1077707"/>
        <a:ext cx="740819" cy="740819"/>
      </dsp:txXfrm>
    </dsp:sp>
    <dsp:sp modelId="{FE024E88-EF1B-4044-AEA0-D4949BF7DE23}">
      <dsp:nvSpPr>
        <dsp:cNvPr id="0" name=""/>
        <dsp:cNvSpPr/>
      </dsp:nvSpPr>
      <dsp:spPr>
        <a:xfrm rot="6480000">
          <a:off x="3864066" y="2011249"/>
          <a:ext cx="277750" cy="3535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3918603" y="2042344"/>
        <a:ext cx="194425" cy="212154"/>
      </dsp:txXfrm>
    </dsp:sp>
    <dsp:sp modelId="{7D85F81A-6DA6-4C4E-820F-8A37B251F542}">
      <dsp:nvSpPr>
        <dsp:cNvPr id="0" name=""/>
        <dsp:cNvSpPr/>
      </dsp:nvSpPr>
      <dsp:spPr>
        <a:xfrm>
          <a:off x="3233828" y="2419086"/>
          <a:ext cx="1047675" cy="104767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Jump to Surface</a:t>
          </a:r>
        </a:p>
      </dsp:txBody>
      <dsp:txXfrm>
        <a:off x="3387256" y="2572514"/>
        <a:ext cx="740819" cy="740819"/>
      </dsp:txXfrm>
    </dsp:sp>
    <dsp:sp modelId="{8A7D4733-775E-428E-A774-85D35A5D59FB}">
      <dsp:nvSpPr>
        <dsp:cNvPr id="0" name=""/>
        <dsp:cNvSpPr/>
      </dsp:nvSpPr>
      <dsp:spPr>
        <a:xfrm rot="10800000">
          <a:off x="2840785" y="2766128"/>
          <a:ext cx="277750" cy="35359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924110" y="2836846"/>
        <a:ext cx="194425" cy="212154"/>
      </dsp:txXfrm>
    </dsp:sp>
    <dsp:sp modelId="{1BBE67B8-9B9D-42F9-B6B6-E7DBB9299C05}">
      <dsp:nvSpPr>
        <dsp:cNvPr id="0" name=""/>
        <dsp:cNvSpPr/>
      </dsp:nvSpPr>
      <dsp:spPr>
        <a:xfrm>
          <a:off x="1662095" y="2419086"/>
          <a:ext cx="1047675" cy="104767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Attain Threshold High Score</a:t>
          </a:r>
        </a:p>
      </dsp:txBody>
      <dsp:txXfrm>
        <a:off x="1815523" y="2572514"/>
        <a:ext cx="740819" cy="740819"/>
      </dsp:txXfrm>
    </dsp:sp>
    <dsp:sp modelId="{753943AA-0A82-4A03-9326-2D45B48F5F1B}">
      <dsp:nvSpPr>
        <dsp:cNvPr id="0" name=""/>
        <dsp:cNvSpPr/>
      </dsp:nvSpPr>
      <dsp:spPr>
        <a:xfrm rot="15120000">
          <a:off x="1806641" y="2026201"/>
          <a:ext cx="277750" cy="35359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1861178" y="2136542"/>
        <a:ext cx="194425" cy="212154"/>
      </dsp:txXfrm>
    </dsp:sp>
    <dsp:sp modelId="{9DAB4ACB-308A-405E-881A-0D301873C9B5}">
      <dsp:nvSpPr>
        <dsp:cNvPr id="0" name=""/>
        <dsp:cNvSpPr/>
      </dsp:nvSpPr>
      <dsp:spPr>
        <a:xfrm>
          <a:off x="1176403" y="924279"/>
          <a:ext cx="1047675" cy="1047675"/>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Find General Location of Another Planet</a:t>
          </a:r>
        </a:p>
      </dsp:txBody>
      <dsp:txXfrm>
        <a:off x="1329831" y="1077707"/>
        <a:ext cx="740819" cy="740819"/>
      </dsp:txXfrm>
    </dsp:sp>
    <dsp:sp modelId="{E71CAD19-58D3-45C1-A19C-3621B157A0AA}">
      <dsp:nvSpPr>
        <dsp:cNvPr id="0" name=""/>
        <dsp:cNvSpPr/>
      </dsp:nvSpPr>
      <dsp:spPr>
        <a:xfrm rot="19440000">
          <a:off x="2190786" y="814021"/>
          <a:ext cx="277750" cy="35359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198743" y="909228"/>
        <a:ext cx="194425" cy="21215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A6274-1936-423F-8934-5E7E21E85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Dawson College</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Case</dc:creator>
  <cp:keywords/>
  <dc:description/>
  <cp:lastModifiedBy>T Case</cp:lastModifiedBy>
  <cp:revision>2</cp:revision>
  <dcterms:created xsi:type="dcterms:W3CDTF">2022-02-04T00:04:00Z</dcterms:created>
  <dcterms:modified xsi:type="dcterms:W3CDTF">2022-02-04T00:04:00Z</dcterms:modified>
</cp:coreProperties>
</file>